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2185" w14:textId="1A38EB0B" w:rsidR="00A77B3E" w:rsidRDefault="009D1CE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Zarządzenie Nr </w:t>
      </w:r>
      <w:r w:rsidR="006E668A">
        <w:rPr>
          <w:b/>
          <w:caps/>
        </w:rPr>
        <w:t xml:space="preserve">446/2024 </w:t>
      </w:r>
      <w:r>
        <w:rPr>
          <w:b/>
          <w:caps/>
        </w:rPr>
        <w:br/>
        <w:t>Prezydenta Miasta Elbląg</w:t>
      </w:r>
    </w:p>
    <w:p w14:paraId="66F4DEC7" w14:textId="1FF82CB5" w:rsidR="00A77B3E" w:rsidRDefault="009D1CE9">
      <w:pPr>
        <w:spacing w:before="280" w:after="280"/>
        <w:jc w:val="center"/>
        <w:rPr>
          <w:b/>
          <w:caps/>
        </w:rPr>
      </w:pPr>
      <w:r>
        <w:t xml:space="preserve">z dnia </w:t>
      </w:r>
      <w:r w:rsidR="006E668A">
        <w:t>23 sierpnia 2024</w:t>
      </w:r>
      <w:r>
        <w:t> r.</w:t>
      </w:r>
    </w:p>
    <w:p w14:paraId="5B13750C" w14:textId="77777777" w:rsidR="00A77B3E" w:rsidRDefault="009D1CE9">
      <w:pPr>
        <w:keepNext/>
        <w:spacing w:after="480"/>
        <w:jc w:val="center"/>
      </w:pPr>
      <w:r>
        <w:rPr>
          <w:b/>
        </w:rPr>
        <w:t>w sprawie określenia zadań i struktury organizacyjnej Departamentu Świadczeń Rodzinnych Urzędu Miejskiego w Elblągu</w:t>
      </w:r>
    </w:p>
    <w:p w14:paraId="147E37C3" w14:textId="77777777" w:rsidR="00A77B3E" w:rsidRDefault="009D1CE9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§ 45 ust. 1 Regulaminu Organizacyjnego Urzędu Miejskiego w Elblągu (Zarządzenie Nr 384/2024 Prezydenta Miasta Elbląg z dnia 29 lipca 2024 r.) </w:t>
      </w:r>
      <w:r>
        <w:rPr>
          <w:b/>
          <w:color w:val="000000"/>
          <w:u w:color="000000"/>
        </w:rPr>
        <w:t>zarządza się co następuje:</w:t>
      </w:r>
    </w:p>
    <w:p w14:paraId="492DE49E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Do podstawowych zadań Departamentu Świadczeń Rodzinnych należy w s</w:t>
      </w:r>
      <w:r>
        <w:rPr>
          <w:color w:val="000000"/>
          <w:u w:color="000000"/>
        </w:rPr>
        <w:t>zczególności:</w:t>
      </w:r>
    </w:p>
    <w:p w14:paraId="00A864C2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Bieżąca obsługa i udzielanie informacji na temat świadczeń i dodatków;</w:t>
      </w:r>
    </w:p>
    <w:p w14:paraId="572E1468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Przygotowywanie i aktualizacja informacji dla klientów;</w:t>
      </w:r>
    </w:p>
    <w:p w14:paraId="1DD1C0E3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Przyjmowanie, rejestrowanie i akceptacja formalna wniosków (wraz z załącznikami) w sprawie ustalania prawa</w:t>
      </w:r>
      <w:r>
        <w:rPr>
          <w:color w:val="000000"/>
          <w:u w:color="000000"/>
        </w:rPr>
        <w:t xml:space="preserve"> do:</w:t>
      </w:r>
    </w:p>
    <w:p w14:paraId="12E18103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świadczeń rodzinnych,</w:t>
      </w:r>
    </w:p>
    <w:p w14:paraId="701EFA92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zasiłków dla opiekunów,</w:t>
      </w:r>
    </w:p>
    <w:p w14:paraId="6F7FB2DD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świadczeń z funduszu alimentacyjnego,</w:t>
      </w:r>
    </w:p>
    <w:p w14:paraId="10FDC3FF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jednorazowego świadczenia z tytułu urodzenia się dziecka,</w:t>
      </w:r>
    </w:p>
    <w:p w14:paraId="7254BCEA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świadczenia pieniężnego z tytułu zapewnienia zakwaterowania i wyżywienia obywatelom Ukrainy,</w:t>
      </w:r>
    </w:p>
    <w:p w14:paraId="37E04E73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</w:t>
      </w:r>
      <w:r>
        <w:t>) </w:t>
      </w:r>
      <w:r>
        <w:rPr>
          <w:color w:val="000000"/>
          <w:u w:color="000000"/>
        </w:rPr>
        <w:t>refundacji kwoty odpowiadającej podatkowi VAT wynikającej z opłaconej faktury dokumentującej dostarczenie paliw gazowych,</w:t>
      </w:r>
    </w:p>
    <w:p w14:paraId="332E6BEB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bonu energetycznego;</w:t>
      </w:r>
    </w:p>
    <w:p w14:paraId="16EEDD8E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Występowanie do wnioskodawców oraz właściwych podmiotów (ZUS, US, organy egzekucyjne itp.) o uzupełnienie</w:t>
      </w:r>
      <w:r>
        <w:rPr>
          <w:color w:val="000000"/>
          <w:u w:color="000000"/>
        </w:rPr>
        <w:t xml:space="preserve"> ewentualnych braków w dokumentacji oraz współpraca z innymi organami, urzędami, jednostkami organizacyjnymi w sprawach postępowań wyjaśniających do świadczeń i dodatków;</w:t>
      </w:r>
    </w:p>
    <w:p w14:paraId="64B6597D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Przygotowywanie wystąpień do podmiotów zewnętrznych w sprawach postępowań wyjaśnia</w:t>
      </w:r>
      <w:r>
        <w:rPr>
          <w:color w:val="000000"/>
          <w:u w:color="000000"/>
        </w:rPr>
        <w:t>jących;</w:t>
      </w:r>
    </w:p>
    <w:p w14:paraId="4294067F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Wydawanie zaświadczeń o pobieraniu bądź niepobieraniu świadczeń oraz dodatków;</w:t>
      </w:r>
    </w:p>
    <w:p w14:paraId="43CA1A2B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Wydawanie zaświadczeń o wysokości przeciętnego miesięcznego dochodu przypadającego na jednego członka gospodarstwa domowego osoby fizycznej na potrzeby programu "C</w:t>
      </w:r>
      <w:r>
        <w:rPr>
          <w:color w:val="000000"/>
          <w:u w:color="000000"/>
        </w:rPr>
        <w:t>zyste powietrze";</w:t>
      </w:r>
    </w:p>
    <w:p w14:paraId="3B5AA9E8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Archiwizowanie dokumentacji zgodnie z wymogami Jednolitego Rzeczowego Wykazu Akt;</w:t>
      </w:r>
    </w:p>
    <w:p w14:paraId="2034EB4C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Współpraca z innymi organami, urzędami, jednostkami organizacyjnymi;</w:t>
      </w:r>
    </w:p>
    <w:p w14:paraId="29337710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Ustalanie uprawnień do świadczeń rodzinnych tj.:</w:t>
      </w:r>
    </w:p>
    <w:p w14:paraId="366B59FC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zasiłku rodzinnego oraz </w:t>
      </w:r>
      <w:r>
        <w:rPr>
          <w:color w:val="000000"/>
          <w:u w:color="000000"/>
        </w:rPr>
        <w:t>dodatków do zasiłku rodzinnego,</w:t>
      </w:r>
    </w:p>
    <w:p w14:paraId="4F67E2BA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zasiłku pielęgnacyjnego,</w:t>
      </w:r>
    </w:p>
    <w:p w14:paraId="5F71CCAA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specjalnego zasiłku opiekuńczego,</w:t>
      </w:r>
    </w:p>
    <w:p w14:paraId="2BC58075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świadczenia pielęgnacyjnego,</w:t>
      </w:r>
    </w:p>
    <w:p w14:paraId="52DDD528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jednorazowej zapomogi z tytułu urodzenia się dziecka,</w:t>
      </w:r>
    </w:p>
    <w:p w14:paraId="23473267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jednorazowej zapomogi z tytułu urodzenia dziecka finansowanej ze </w:t>
      </w:r>
      <w:r>
        <w:rPr>
          <w:color w:val="000000"/>
          <w:u w:color="000000"/>
        </w:rPr>
        <w:t>środków gminy,</w:t>
      </w:r>
    </w:p>
    <w:p w14:paraId="7D656F35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świadczenia rodzicielskiego;</w:t>
      </w:r>
    </w:p>
    <w:p w14:paraId="376843A2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Ustalanie uprawnień do zasiłków dla opiekunów;</w:t>
      </w:r>
    </w:p>
    <w:p w14:paraId="35F76F99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Ustalanie uprawnień do świadczeń z funduszu alimentacyjnego;</w:t>
      </w:r>
    </w:p>
    <w:p w14:paraId="708120F0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Ustalanie uprawnień do jednorazowego świadczenia z tytułu urodzenia się dziecka;</w:t>
      </w:r>
    </w:p>
    <w:p w14:paraId="24D987A8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14) </w:t>
      </w:r>
      <w:r>
        <w:rPr>
          <w:color w:val="000000"/>
          <w:u w:color="000000"/>
        </w:rPr>
        <w:t>Usta</w:t>
      </w:r>
      <w:r>
        <w:rPr>
          <w:color w:val="000000"/>
          <w:u w:color="000000"/>
        </w:rPr>
        <w:t>lanie uprawnień do świadczenia pieniężnego z tytułu zapewnienia zakwaterowania i wyżywienia obywatelom Ukrainy;</w:t>
      </w:r>
    </w:p>
    <w:p w14:paraId="4836043C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Ustalanie uprawnień do refundacji kwoty odpowiadającej podatkowi VAT wynikającej z opłaconej faktury dokumentującej dostarczenie paliw gazow</w:t>
      </w:r>
      <w:r>
        <w:rPr>
          <w:color w:val="000000"/>
          <w:u w:color="000000"/>
        </w:rPr>
        <w:t>ych;</w:t>
      </w:r>
    </w:p>
    <w:p w14:paraId="5B4D4138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Ustalanie uprawnień do dodatku osłonowego;</w:t>
      </w:r>
    </w:p>
    <w:p w14:paraId="3DCBEFDD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Ustalanie uprawnień do bonu energetycznego;</w:t>
      </w:r>
    </w:p>
    <w:p w14:paraId="53BDC80D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Prowadzenie postępowania w sprawie </w:t>
      </w:r>
      <w:proofErr w:type="spellStart"/>
      <w:r>
        <w:rPr>
          <w:color w:val="000000"/>
          <w:u w:color="000000"/>
        </w:rPr>
        <w:t>odwołań</w:t>
      </w:r>
      <w:proofErr w:type="spellEnd"/>
      <w:r>
        <w:rPr>
          <w:color w:val="000000"/>
          <w:u w:color="000000"/>
        </w:rPr>
        <w:t xml:space="preserve"> i zażaleń w zakresie realizowanych świadczeń;</w:t>
      </w:r>
    </w:p>
    <w:p w14:paraId="32B0819A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Weryfikacja uprawnień do świadczeń i dodatków;</w:t>
      </w:r>
    </w:p>
    <w:p w14:paraId="3868B37C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Ustalani</w:t>
      </w:r>
      <w:r>
        <w:rPr>
          <w:color w:val="000000"/>
          <w:u w:color="000000"/>
        </w:rPr>
        <w:t>e nienależnie pobranych świadczeń i dodatków oraz ich windykacja;</w:t>
      </w:r>
    </w:p>
    <w:p w14:paraId="23BA5AEA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Prowadzenie postępowania w sprawach, w których mają zastosowanie przepisy o koordynacji systemów zabezpieczenia społecznego;</w:t>
      </w:r>
    </w:p>
    <w:p w14:paraId="3F3E85B2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Podejmowanie działań wobec dłużników alimentacyjnych;</w:t>
      </w:r>
    </w:p>
    <w:p w14:paraId="5C9BCA77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23)</w:t>
      </w:r>
      <w:r>
        <w:t> </w:t>
      </w:r>
      <w:r>
        <w:rPr>
          <w:color w:val="000000"/>
          <w:u w:color="000000"/>
        </w:rPr>
        <w:t>Prowadzenie postępowania wobec dłużników alimentacyjnych przez organ właściwy wierzyciela;</w:t>
      </w:r>
    </w:p>
    <w:p w14:paraId="5FB31809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Opracowywanie i aktualizacja planu potrzeb rzeczowo - finansowych oraz wydatków budżetowych dotyczących wypłacanych świadczeń i dodatków;</w:t>
      </w:r>
    </w:p>
    <w:p w14:paraId="74AE052E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Sporządzanie comie</w:t>
      </w:r>
      <w:r>
        <w:rPr>
          <w:color w:val="000000"/>
          <w:u w:color="000000"/>
        </w:rPr>
        <w:t>sięcznych list wypłat dla świadczeniobiorców oraz bieżąca weryfikacja i rozliczanie tych list w kontekście nienależnie pobranych świadczeń;</w:t>
      </w:r>
    </w:p>
    <w:p w14:paraId="5309B5D6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Naliczanie i odprowadzanie składek społecznych i zdrowotnych od świadczenia pielęgnacyjnego, specjalnego zasiłku</w:t>
      </w:r>
      <w:r>
        <w:rPr>
          <w:color w:val="000000"/>
          <w:u w:color="000000"/>
        </w:rPr>
        <w:t xml:space="preserve"> opiekuńczego oraz zasiłku dla opiekuna;</w:t>
      </w:r>
    </w:p>
    <w:p w14:paraId="3691C3F6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Rozliczanie należności od dłużników alimentacyjnych;</w:t>
      </w:r>
    </w:p>
    <w:p w14:paraId="11177974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Sporządzanie sprawozdań rzeczowo finansowych oraz informacji, ocen, prognoz i analiz z zakresu prowadzonych zadań.</w:t>
      </w:r>
    </w:p>
    <w:p w14:paraId="4C9B1CC0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W skład Departamentu wchodzą </w:t>
      </w:r>
      <w:r>
        <w:rPr>
          <w:color w:val="000000"/>
          <w:u w:color="000000"/>
        </w:rPr>
        <w:t>następujące stanowiska pracy:</w:t>
      </w:r>
    </w:p>
    <w:p w14:paraId="75AAC1C5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Dyrektor Departamentu Świadczeń Rodzinnych;</w:t>
      </w:r>
    </w:p>
    <w:p w14:paraId="32D8A278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Referat Informacji, Obsługi i Ewidencji </w:t>
      </w:r>
      <w:r>
        <w:rPr>
          <w:color w:val="000000"/>
          <w:u w:color="000000"/>
        </w:rPr>
        <w:t>w tym stanowiska:</w:t>
      </w:r>
    </w:p>
    <w:p w14:paraId="3BDDB1D5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Kierownik Referatu Informacji, Obsługi i Ewidencji,</w:t>
      </w:r>
    </w:p>
    <w:p w14:paraId="42FC02DC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4-osobowe stanowisko ds. informacji i obsługi klientów,</w:t>
      </w:r>
    </w:p>
    <w:p w14:paraId="59067A87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1</w:t>
      </w:r>
      <w:r>
        <w:rPr>
          <w:color w:val="000000"/>
          <w:u w:color="000000"/>
        </w:rPr>
        <w:t>-osobowe stanowisko pomocy administracyjnej ds. obiegu dokumentacji świadczeniobiorców;</w:t>
      </w:r>
    </w:p>
    <w:p w14:paraId="68976741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Referat Ustalania Świadczeń </w:t>
      </w:r>
      <w:r>
        <w:rPr>
          <w:color w:val="000000"/>
          <w:u w:color="000000"/>
        </w:rPr>
        <w:t>w tym stanowiska:</w:t>
      </w:r>
    </w:p>
    <w:p w14:paraId="13611D21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Kierownik Referatu Ustalania Świadczeń,</w:t>
      </w:r>
    </w:p>
    <w:p w14:paraId="0FA73FC7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1-osobowe stanowisko ds. ustalania uprawnień do świadczeń </w:t>
      </w:r>
      <w:r>
        <w:rPr>
          <w:color w:val="000000"/>
          <w:u w:color="000000"/>
        </w:rPr>
        <w:t>oraz prowadzenia spraw związanych z </w:t>
      </w:r>
      <w:proofErr w:type="spellStart"/>
      <w:r>
        <w:rPr>
          <w:color w:val="000000"/>
          <w:u w:color="000000"/>
        </w:rPr>
        <w:t>odwołaniami</w:t>
      </w:r>
      <w:proofErr w:type="spellEnd"/>
      <w:r>
        <w:rPr>
          <w:color w:val="000000"/>
          <w:u w:color="000000"/>
        </w:rPr>
        <w:t>,</w:t>
      </w:r>
    </w:p>
    <w:p w14:paraId="1E465F08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3-osobowe stanowisko ds. ustalania i zmiany prawa do świadczeń,</w:t>
      </w:r>
    </w:p>
    <w:p w14:paraId="0CB8700E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1-osobowe stanowisko ds. ustalania i zmiany prawa do świadczeń oraz ustalania nienależnie pobranych świadczeń;</w:t>
      </w:r>
    </w:p>
    <w:p w14:paraId="1AAF7AC4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Referat Alimentów, Wypł</w:t>
      </w:r>
      <w:r>
        <w:rPr>
          <w:b/>
          <w:color w:val="000000"/>
          <w:u w:color="000000"/>
        </w:rPr>
        <w:t xml:space="preserve">at i Windykacji Świadczeń </w:t>
      </w:r>
      <w:r>
        <w:rPr>
          <w:color w:val="000000"/>
          <w:u w:color="000000"/>
        </w:rPr>
        <w:t>w tym stanowiska:</w:t>
      </w:r>
    </w:p>
    <w:p w14:paraId="59057516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Kierownik Referatu Alimentów, Wypłat i Windykacji Świadczeń,</w:t>
      </w:r>
    </w:p>
    <w:p w14:paraId="4169BC90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2-osobowe stanowisko ds. ustalania uprawnień do świadczeń z funduszu alimentacyjnego, postępowania wobec dłużników alimentacyjnych i ich rozlicza</w:t>
      </w:r>
      <w:r>
        <w:rPr>
          <w:color w:val="000000"/>
          <w:u w:color="000000"/>
        </w:rPr>
        <w:t>nia,</w:t>
      </w:r>
    </w:p>
    <w:p w14:paraId="1073A58D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1-osobowe stanowisko ds. windykacji nienależnie pobranych świadczeń,</w:t>
      </w:r>
    </w:p>
    <w:p w14:paraId="3FA2BF68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1-osobowe stanowisko ds. planowania potrzeb finansowych, ocen, analiz i sprawozdawczości,</w:t>
      </w:r>
    </w:p>
    <w:p w14:paraId="6195C090" w14:textId="77777777" w:rsidR="00A77B3E" w:rsidRDefault="009D1C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1-osobowe stanowisko ds. wypłat świadczeń i rozliczeń z ZUS;</w:t>
      </w:r>
    </w:p>
    <w:p w14:paraId="49092E9A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1- osobowe samodzie</w:t>
      </w:r>
      <w:r>
        <w:rPr>
          <w:b/>
          <w:color w:val="000000"/>
          <w:u w:color="000000"/>
        </w:rPr>
        <w:t>lne stanowisko ds. techniczno-organizacyjnych Departamentu oraz prowadzenia sekretariatu;</w:t>
      </w:r>
    </w:p>
    <w:p w14:paraId="004D9F11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1- osobowe samodzielne stanowisko ds. weryfikacji projektów decyzji.</w:t>
      </w:r>
    </w:p>
    <w:p w14:paraId="3CDC0FD7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Strukturę organizacyjną Departamentu określa schemat graficzny, stanowiący załącznik do nin</w:t>
      </w:r>
      <w:r>
        <w:rPr>
          <w:color w:val="000000"/>
          <w:u w:color="000000"/>
        </w:rPr>
        <w:t>iejszego Zarządzenia.</w:t>
      </w:r>
    </w:p>
    <w:p w14:paraId="61587B94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Dyrektor Departamentu określa Regulamin Wewnętrzny Departamentu.</w:t>
      </w:r>
    </w:p>
    <w:p w14:paraId="1A89C824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Regulamin Wewnętrzny Departamentu zatwierdza Wiceprezydent Miasta sprawujący nadzór merytoryczny nad pracą Departamentu.</w:t>
      </w:r>
    </w:p>
    <w:p w14:paraId="32CFCBB8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 s</w:t>
      </w:r>
      <w:r>
        <w:rPr>
          <w:color w:val="000000"/>
          <w:u w:color="000000"/>
        </w:rPr>
        <w:t>ię Dyrektorowi Departamentu Świadczeń Rodzinnych.</w:t>
      </w:r>
    </w:p>
    <w:p w14:paraId="68C725FC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 moc:</w:t>
      </w:r>
    </w:p>
    <w:p w14:paraId="3B093413" w14:textId="77777777" w:rsidR="00A77B3E" w:rsidRDefault="009D1C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Zarządzenie Nr 321/2024 Prezydenta Miasta Elbląg z dnia 3 lipca 2024 roku w sprawie określenia zadań i struktury organizacyjnej Departamentu Świadczeń Rodzinnych Urzędu Miejskiego w Elbl</w:t>
      </w:r>
      <w:r>
        <w:rPr>
          <w:color w:val="000000"/>
          <w:u w:color="000000"/>
        </w:rPr>
        <w:t>ągu;</w:t>
      </w:r>
    </w:p>
    <w:p w14:paraId="6A48E8C3" w14:textId="77777777" w:rsidR="00A77B3E" w:rsidRDefault="009D1C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 wchodzi w życie z dniem podpisania.</w:t>
      </w:r>
    </w:p>
    <w:p w14:paraId="6B1F9C95" w14:textId="77777777" w:rsidR="00DF196C" w:rsidRDefault="00DF196C">
      <w:pPr>
        <w:keepLines/>
        <w:spacing w:before="120" w:after="120"/>
        <w:ind w:firstLine="340"/>
        <w:rPr>
          <w:color w:val="000000"/>
          <w:u w:color="000000"/>
        </w:rPr>
        <w:sectPr w:rsidR="00DF196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B227187" w14:textId="77777777" w:rsidR="007167C3" w:rsidRDefault="007167C3">
      <w:pPr>
        <w:rPr>
          <w:szCs w:val="20"/>
        </w:rPr>
      </w:pPr>
    </w:p>
    <w:p w14:paraId="436A0D21" w14:textId="77777777" w:rsidR="007167C3" w:rsidRDefault="009D1CE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6867098" w14:textId="77777777" w:rsidR="007167C3" w:rsidRDefault="009D1CE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Zarządzenie określa katalog zadań Departamentu Świadczeń Rodzinnych.</w:t>
      </w:r>
    </w:p>
    <w:p w14:paraId="7E9A6D9A" w14:textId="77777777" w:rsidR="007167C3" w:rsidRDefault="009D1CE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Określenie zadań </w:t>
      </w:r>
      <w:r>
        <w:rPr>
          <w:szCs w:val="20"/>
        </w:rPr>
        <w:t>i struktury organizacyjnej Departamentu w drodze Zarządzenia Prezydenta Miasta Elbląg wynika z postanowień Regulaminu Organizacyjnego Urzędu Miejskiego w Elblągu.</w:t>
      </w:r>
    </w:p>
    <w:p w14:paraId="056BACDA" w14:textId="77777777" w:rsidR="007167C3" w:rsidRDefault="009D1CE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Zarządzenie nie rodzi skutków finansowych.</w:t>
      </w:r>
    </w:p>
    <w:p w14:paraId="0ED2DD12" w14:textId="77777777" w:rsidR="007167C3" w:rsidRDefault="009D1CE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p w14:paraId="4A77C604" w14:textId="77777777" w:rsidR="007167C3" w:rsidRDefault="009D1CE9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Zarządzenie nie rodzi skutków finansowych.</w:t>
      </w:r>
    </w:p>
    <w:p w14:paraId="6FF4766B" w14:textId="77777777" w:rsidR="007167C3" w:rsidRDefault="009D1CE9">
      <w:pPr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7167C3" w14:paraId="48D7133F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106FE774" w14:textId="77777777" w:rsidR="007167C3" w:rsidRDefault="009D1CE9">
            <w:pPr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MERGEFIELD MANUALLY_FORMATTED_SIGNATURE_1_1 \* MERGEFORMAT</w:instrTex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300EF4EE" w14:textId="77777777" w:rsidR="007167C3" w:rsidRDefault="009D1C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MERGEFIELD MANUALLY_FORMATTED_SIGNATURE_1_2 \* MERGEFORMAT</w:instrText>
            </w:r>
            <w:r>
              <w:rPr>
                <w:szCs w:val="20"/>
              </w:rPr>
              <w:fldChar w:fldCharType="end"/>
            </w:r>
          </w:p>
        </w:tc>
      </w:tr>
      <w:tr w:rsidR="007167C3" w14:paraId="0E902421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7E0A27FB" w14:textId="77777777" w:rsidR="007167C3" w:rsidRDefault="009D1CE9">
            <w:pPr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MERGEFIELD MANUALLY_FORMATTED_SIGNATURE_2_1 \* MERGEFORMAT</w:instrTex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66ACCF0D" w14:textId="77777777" w:rsidR="007167C3" w:rsidRDefault="009D1C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MERGEFIELD MANUALLY_FORMATTED_SIGNATURE_2_2 \* MERGEFORMAT</w:instrText>
            </w:r>
            <w:r>
              <w:rPr>
                <w:szCs w:val="20"/>
              </w:rPr>
              <w:fldChar w:fldCharType="end"/>
            </w:r>
          </w:p>
        </w:tc>
      </w:tr>
    </w:tbl>
    <w:p w14:paraId="4AC6C9DF" w14:textId="77777777" w:rsidR="007167C3" w:rsidRDefault="007167C3">
      <w:pPr>
        <w:rPr>
          <w:szCs w:val="20"/>
        </w:rPr>
      </w:pPr>
    </w:p>
    <w:sectPr w:rsidR="007167C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E1C0" w14:textId="77777777" w:rsidR="009D1CE9" w:rsidRDefault="009D1CE9">
      <w:r>
        <w:separator/>
      </w:r>
    </w:p>
  </w:endnote>
  <w:endnote w:type="continuationSeparator" w:id="0">
    <w:p w14:paraId="35CA358C" w14:textId="77777777" w:rsidR="009D1CE9" w:rsidRDefault="009D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167C3" w14:paraId="657CABD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C675FD" w14:textId="77777777" w:rsidR="007167C3" w:rsidRDefault="007167C3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A95707" w14:textId="77777777" w:rsidR="007167C3" w:rsidRDefault="007167C3">
          <w:pPr>
            <w:jc w:val="right"/>
            <w:rPr>
              <w:sz w:val="18"/>
            </w:rPr>
          </w:pPr>
        </w:p>
      </w:tc>
    </w:tr>
  </w:tbl>
  <w:p w14:paraId="7ADA3518" w14:textId="77777777" w:rsidR="007167C3" w:rsidRDefault="007167C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167C3" w14:paraId="4D11FD2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ADA4A7E" w14:textId="77777777" w:rsidR="007167C3" w:rsidRDefault="007167C3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688DBB" w14:textId="77777777" w:rsidR="007167C3" w:rsidRDefault="007167C3">
          <w:pPr>
            <w:jc w:val="right"/>
            <w:rPr>
              <w:sz w:val="18"/>
            </w:rPr>
          </w:pPr>
        </w:p>
      </w:tc>
    </w:tr>
  </w:tbl>
  <w:p w14:paraId="46288553" w14:textId="77777777" w:rsidR="007167C3" w:rsidRDefault="007167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2B32D" w14:textId="77777777" w:rsidR="009D1CE9" w:rsidRDefault="009D1CE9">
      <w:r>
        <w:separator/>
      </w:r>
    </w:p>
  </w:footnote>
  <w:footnote w:type="continuationSeparator" w:id="0">
    <w:p w14:paraId="1C20E841" w14:textId="77777777" w:rsidR="009D1CE9" w:rsidRDefault="009D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45C4"/>
    <w:rsid w:val="0026770C"/>
    <w:rsid w:val="003C5B5B"/>
    <w:rsid w:val="006E668A"/>
    <w:rsid w:val="007167C3"/>
    <w:rsid w:val="0073072B"/>
    <w:rsid w:val="009D1CE9"/>
    <w:rsid w:val="00A77B3E"/>
    <w:rsid w:val="00CA2A55"/>
    <w:rsid w:val="00D21AC1"/>
    <w:rsid w:val="00D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BDBFC"/>
  <w15:docId w15:val="{4ACF7FAD-7CD3-4397-AC8C-EDD0F291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zadań i^struktury organizacyjnej Departamentu Świadczeń Rodzinnych Urzędu Miejskiego w^Elblągu</dc:subject>
  <dc:creator>makrz</dc:creator>
  <cp:lastModifiedBy>Elżbieta Buława</cp:lastModifiedBy>
  <cp:revision>2</cp:revision>
  <cp:lastPrinted>2024-08-20T14:12:00Z</cp:lastPrinted>
  <dcterms:created xsi:type="dcterms:W3CDTF">2024-08-27T09:18:00Z</dcterms:created>
  <dcterms:modified xsi:type="dcterms:W3CDTF">2024-08-27T09:18:00Z</dcterms:modified>
  <cp:category>Akt prawny</cp:category>
</cp:coreProperties>
</file>