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C3CFF" w14:textId="61BD6DB8" w:rsidR="00E232A9" w:rsidRDefault="00E232A9" w:rsidP="00E232A9">
      <w:pPr>
        <w:spacing w:after="240" w:line="276" w:lineRule="auto"/>
        <w:ind w:left="6480" w:firstLine="720"/>
        <w:jc w:val="center"/>
        <w:rPr>
          <w:rFonts w:ascii="Times New Roman" w:hAnsi="Times New Roman" w:cs="Times New Roman"/>
          <w:b/>
          <w:bCs/>
        </w:rPr>
      </w:pPr>
      <w:r>
        <w:rPr>
          <w:rFonts w:ascii="Times New Roman" w:hAnsi="Times New Roman" w:cs="Times New Roman"/>
          <w:b/>
          <w:bCs/>
        </w:rPr>
        <w:t xml:space="preserve">Projekt </w:t>
      </w:r>
    </w:p>
    <w:p w14:paraId="6633D82A" w14:textId="77777777" w:rsidR="00E232A9" w:rsidRDefault="00E232A9" w:rsidP="00AF30A2">
      <w:pPr>
        <w:spacing w:after="240" w:line="276" w:lineRule="auto"/>
        <w:jc w:val="center"/>
        <w:rPr>
          <w:rFonts w:ascii="Times New Roman" w:hAnsi="Times New Roman" w:cs="Times New Roman"/>
          <w:b/>
          <w:bCs/>
        </w:rPr>
      </w:pPr>
    </w:p>
    <w:p w14:paraId="25977303" w14:textId="666C7297" w:rsidR="00965A04" w:rsidRPr="00D00066" w:rsidRDefault="00AF30A2" w:rsidP="00AF30A2">
      <w:pPr>
        <w:spacing w:after="240" w:line="276" w:lineRule="auto"/>
        <w:jc w:val="center"/>
        <w:rPr>
          <w:rFonts w:ascii="Times New Roman" w:hAnsi="Times New Roman" w:cs="Times New Roman"/>
          <w:b/>
          <w:bCs/>
        </w:rPr>
      </w:pPr>
      <w:r w:rsidRPr="00D00066">
        <w:rPr>
          <w:rFonts w:ascii="Times New Roman" w:hAnsi="Times New Roman" w:cs="Times New Roman"/>
          <w:b/>
          <w:bCs/>
        </w:rPr>
        <w:t xml:space="preserve">UCHWAŁA NR </w:t>
      </w:r>
      <w:r w:rsidR="00171814">
        <w:rPr>
          <w:rFonts w:ascii="Times New Roman" w:hAnsi="Times New Roman" w:cs="Times New Roman"/>
          <w:b/>
          <w:bCs/>
        </w:rPr>
        <w:t>………………</w:t>
      </w:r>
      <w:r w:rsidRPr="00D00066">
        <w:rPr>
          <w:rFonts w:ascii="Times New Roman" w:hAnsi="Times New Roman" w:cs="Times New Roman"/>
          <w:b/>
          <w:bCs/>
        </w:rPr>
        <w:br/>
        <w:t>RADY MIEJSKIEJ W</w:t>
      </w:r>
      <w:r w:rsidR="00A37730" w:rsidRPr="00D00066">
        <w:rPr>
          <w:rFonts w:ascii="Times New Roman" w:hAnsi="Times New Roman" w:cs="Times New Roman"/>
          <w:b/>
          <w:bCs/>
        </w:rPr>
        <w:t xml:space="preserve"> ELBLĄGU</w:t>
      </w:r>
    </w:p>
    <w:p w14:paraId="7C8E2EDF" w14:textId="1802E22C" w:rsidR="00AF30A2" w:rsidRPr="00D00066" w:rsidRDefault="00AF30A2" w:rsidP="00AF30A2">
      <w:pPr>
        <w:spacing w:after="240" w:line="276" w:lineRule="auto"/>
        <w:jc w:val="center"/>
        <w:rPr>
          <w:rFonts w:ascii="Times New Roman" w:hAnsi="Times New Roman" w:cs="Times New Roman"/>
        </w:rPr>
      </w:pPr>
      <w:r w:rsidRPr="00D00066">
        <w:rPr>
          <w:rFonts w:ascii="Times New Roman" w:hAnsi="Times New Roman" w:cs="Times New Roman"/>
        </w:rPr>
        <w:t>z dnia …</w:t>
      </w:r>
      <w:r w:rsidR="00916081">
        <w:rPr>
          <w:rFonts w:ascii="Times New Roman" w:hAnsi="Times New Roman" w:cs="Times New Roman"/>
        </w:rPr>
        <w:t>…………….</w:t>
      </w:r>
      <w:r w:rsidRPr="00D00066">
        <w:rPr>
          <w:rFonts w:ascii="Times New Roman" w:hAnsi="Times New Roman" w:cs="Times New Roman"/>
        </w:rPr>
        <w:t xml:space="preserve"> r</w:t>
      </w:r>
      <w:r w:rsidR="00AB48CE" w:rsidRPr="00D00066">
        <w:rPr>
          <w:rFonts w:ascii="Times New Roman" w:hAnsi="Times New Roman" w:cs="Times New Roman"/>
        </w:rPr>
        <w:t>.</w:t>
      </w:r>
    </w:p>
    <w:p w14:paraId="6A7EB849" w14:textId="5B31DAA1" w:rsidR="00AF30A2" w:rsidRPr="00D00066" w:rsidRDefault="00AF30A2" w:rsidP="00AF30A2">
      <w:pPr>
        <w:spacing w:after="360" w:line="276" w:lineRule="auto"/>
        <w:jc w:val="center"/>
        <w:rPr>
          <w:rFonts w:ascii="Times New Roman" w:hAnsi="Times New Roman" w:cs="Times New Roman"/>
          <w:b/>
          <w:bCs/>
        </w:rPr>
      </w:pPr>
      <w:r w:rsidRPr="00D00066">
        <w:rPr>
          <w:rFonts w:ascii="Times New Roman" w:hAnsi="Times New Roman" w:cs="Times New Roman"/>
          <w:b/>
          <w:bCs/>
        </w:rPr>
        <w:t xml:space="preserve">w sprawie </w:t>
      </w:r>
      <w:r w:rsidR="00FF7291" w:rsidRPr="00D00066">
        <w:rPr>
          <w:rFonts w:ascii="Times New Roman" w:hAnsi="Times New Roman" w:cs="Times New Roman"/>
          <w:b/>
          <w:bCs/>
        </w:rPr>
        <w:t xml:space="preserve">zasad wyznaczania składu oraz zasad działania </w:t>
      </w:r>
      <w:r w:rsidR="00AB48CE" w:rsidRPr="00D00066">
        <w:rPr>
          <w:rFonts w:ascii="Times New Roman" w:hAnsi="Times New Roman" w:cs="Times New Roman"/>
          <w:b/>
          <w:bCs/>
        </w:rPr>
        <w:t xml:space="preserve">Elbląskiego </w:t>
      </w:r>
      <w:r w:rsidR="00FF7291" w:rsidRPr="00D00066">
        <w:rPr>
          <w:rFonts w:ascii="Times New Roman" w:hAnsi="Times New Roman" w:cs="Times New Roman"/>
          <w:b/>
          <w:bCs/>
        </w:rPr>
        <w:t>Komitetu Rewitalizacji</w:t>
      </w:r>
    </w:p>
    <w:p w14:paraId="5CB109CE" w14:textId="48E9EDCC" w:rsidR="00AF30A2" w:rsidRPr="00D00066" w:rsidRDefault="00AF30A2" w:rsidP="00AF30A2">
      <w:pPr>
        <w:spacing w:line="276" w:lineRule="auto"/>
        <w:jc w:val="both"/>
        <w:rPr>
          <w:rFonts w:ascii="Times New Roman" w:hAnsi="Times New Roman" w:cs="Times New Roman"/>
        </w:rPr>
      </w:pPr>
      <w:r w:rsidRPr="00D00066">
        <w:rPr>
          <w:rFonts w:ascii="Times New Roman" w:hAnsi="Times New Roman" w:cs="Times New Roman"/>
        </w:rPr>
        <w:t>Na podstawie art. 18 ust. 2 pkt 15 ustawy z dnia 8 marca 1990 r. o samorządzie gminnym (Dz. U. z </w:t>
      </w:r>
      <w:r w:rsidR="00A37730" w:rsidRPr="00D00066">
        <w:rPr>
          <w:rFonts w:ascii="Times New Roman" w:hAnsi="Times New Roman" w:cs="Times New Roman"/>
        </w:rPr>
        <w:t>2023</w:t>
      </w:r>
      <w:r w:rsidRPr="00D00066">
        <w:rPr>
          <w:rFonts w:ascii="Times New Roman" w:hAnsi="Times New Roman" w:cs="Times New Roman"/>
        </w:rPr>
        <w:t xml:space="preserve"> r. poz. </w:t>
      </w:r>
      <w:r w:rsidR="00AB7B5A">
        <w:rPr>
          <w:rFonts w:ascii="Times New Roman" w:hAnsi="Times New Roman" w:cs="Times New Roman"/>
        </w:rPr>
        <w:t>609</w:t>
      </w:r>
      <w:r w:rsidRPr="00D00066">
        <w:rPr>
          <w:rFonts w:ascii="Times New Roman" w:hAnsi="Times New Roman" w:cs="Times New Roman"/>
        </w:rPr>
        <w:t xml:space="preserve">) w związku z </w:t>
      </w:r>
      <w:r w:rsidR="007C79DF">
        <w:rPr>
          <w:rFonts w:ascii="Times New Roman" w:hAnsi="Times New Roman" w:cs="Times New Roman"/>
        </w:rPr>
        <w:t xml:space="preserve">art. 7 </w:t>
      </w:r>
      <w:r w:rsidR="006D2B61">
        <w:rPr>
          <w:rFonts w:ascii="Times New Roman" w:hAnsi="Times New Roman" w:cs="Times New Roman"/>
        </w:rPr>
        <w:t xml:space="preserve">ust. </w:t>
      </w:r>
      <w:r w:rsidR="006D2B61" w:rsidRPr="00D00066">
        <w:rPr>
          <w:rFonts w:ascii="Times New Roman" w:hAnsi="Times New Roman" w:cs="Times New Roman"/>
        </w:rPr>
        <w:t xml:space="preserve">2 i 3 ustawy </w:t>
      </w:r>
      <w:r w:rsidRPr="00D00066">
        <w:rPr>
          <w:rFonts w:ascii="Times New Roman" w:hAnsi="Times New Roman" w:cs="Times New Roman"/>
        </w:rPr>
        <w:t xml:space="preserve">z dnia 9 października 2015 r. o rewitalizacji (Dz. U. z </w:t>
      </w:r>
      <w:r w:rsidR="00F411F4" w:rsidRPr="00D00066">
        <w:rPr>
          <w:rFonts w:ascii="Times New Roman" w:hAnsi="Times New Roman" w:cs="Times New Roman"/>
        </w:rPr>
        <w:t>202</w:t>
      </w:r>
      <w:r w:rsidR="00FF7291" w:rsidRPr="00D00066">
        <w:rPr>
          <w:rFonts w:ascii="Times New Roman" w:hAnsi="Times New Roman" w:cs="Times New Roman"/>
        </w:rPr>
        <w:t>4</w:t>
      </w:r>
      <w:r w:rsidR="00F411F4" w:rsidRPr="00D00066">
        <w:rPr>
          <w:rFonts w:ascii="Times New Roman" w:hAnsi="Times New Roman" w:cs="Times New Roman"/>
        </w:rPr>
        <w:t xml:space="preserve"> r. poz. </w:t>
      </w:r>
      <w:r w:rsidR="00FF7291" w:rsidRPr="00D00066">
        <w:rPr>
          <w:rFonts w:ascii="Times New Roman" w:hAnsi="Times New Roman" w:cs="Times New Roman"/>
        </w:rPr>
        <w:t>278</w:t>
      </w:r>
      <w:r w:rsidR="00F411F4" w:rsidRPr="00D00066">
        <w:rPr>
          <w:rFonts w:ascii="Times New Roman" w:hAnsi="Times New Roman" w:cs="Times New Roman"/>
        </w:rPr>
        <w:t xml:space="preserve">) uchwala się, co następuje: </w:t>
      </w:r>
    </w:p>
    <w:p w14:paraId="67B22500" w14:textId="01A30821" w:rsidR="00F411F4" w:rsidRPr="00D00066" w:rsidRDefault="00F411F4" w:rsidP="00AF30A2">
      <w:pPr>
        <w:spacing w:line="276" w:lineRule="auto"/>
        <w:jc w:val="both"/>
        <w:rPr>
          <w:rFonts w:ascii="Times New Roman" w:hAnsi="Times New Roman" w:cs="Times New Roman"/>
        </w:rPr>
      </w:pPr>
      <w:r w:rsidRPr="00D00066">
        <w:rPr>
          <w:rFonts w:ascii="Times New Roman" w:hAnsi="Times New Roman" w:cs="Times New Roman"/>
          <w:b/>
          <w:bCs/>
        </w:rPr>
        <w:t>§ 1.</w:t>
      </w:r>
      <w:r w:rsidRPr="00D00066">
        <w:rPr>
          <w:rFonts w:ascii="Times New Roman" w:hAnsi="Times New Roman" w:cs="Times New Roman"/>
        </w:rPr>
        <w:t xml:space="preserve"> Przyjmuje się</w:t>
      </w:r>
      <w:r w:rsidR="00FF7291" w:rsidRPr="00D00066">
        <w:rPr>
          <w:rFonts w:ascii="Times New Roman" w:hAnsi="Times New Roman" w:cs="Times New Roman"/>
        </w:rPr>
        <w:t xml:space="preserve"> zasady wyznaczania składu oraz zasady działania</w:t>
      </w:r>
      <w:r w:rsidR="00AB48CE" w:rsidRPr="00D00066">
        <w:rPr>
          <w:rFonts w:ascii="Times New Roman" w:hAnsi="Times New Roman" w:cs="Times New Roman"/>
        </w:rPr>
        <w:t xml:space="preserve"> Elbląskiego</w:t>
      </w:r>
      <w:r w:rsidR="00FF7291" w:rsidRPr="00D00066">
        <w:rPr>
          <w:rFonts w:ascii="Times New Roman" w:hAnsi="Times New Roman" w:cs="Times New Roman"/>
        </w:rPr>
        <w:t xml:space="preserve"> Komitetu Rewitalizacji </w:t>
      </w:r>
      <w:r w:rsidR="00FF7291" w:rsidRPr="00D00066">
        <w:rPr>
          <w:rFonts w:ascii="Times New Roman" w:hAnsi="Times New Roman" w:cs="Times New Roman"/>
          <w:spacing w:val="-2"/>
        </w:rPr>
        <w:t xml:space="preserve">w formie Regulaminu </w:t>
      </w:r>
      <w:r w:rsidR="00AB48CE" w:rsidRPr="00D00066">
        <w:rPr>
          <w:rFonts w:ascii="Times New Roman" w:hAnsi="Times New Roman" w:cs="Times New Roman"/>
          <w:spacing w:val="-2"/>
        </w:rPr>
        <w:t xml:space="preserve">Elbląskiego </w:t>
      </w:r>
      <w:r w:rsidR="00FF7291" w:rsidRPr="00D00066">
        <w:rPr>
          <w:rFonts w:ascii="Times New Roman" w:hAnsi="Times New Roman" w:cs="Times New Roman"/>
          <w:spacing w:val="-2"/>
        </w:rPr>
        <w:t>Komitetu Rewitalizacji stanowiącego załącznik do niniejszej uchwały.</w:t>
      </w:r>
      <w:r w:rsidR="00FF7291" w:rsidRPr="00D00066">
        <w:rPr>
          <w:rFonts w:ascii="Times New Roman" w:hAnsi="Times New Roman" w:cs="Times New Roman"/>
        </w:rPr>
        <w:t xml:space="preserve"> </w:t>
      </w:r>
    </w:p>
    <w:p w14:paraId="4E6D0698" w14:textId="4D7A06C2" w:rsidR="00164824" w:rsidRPr="00D00066" w:rsidRDefault="00164824" w:rsidP="00AF30A2">
      <w:pPr>
        <w:spacing w:line="276" w:lineRule="auto"/>
        <w:jc w:val="both"/>
        <w:rPr>
          <w:rFonts w:ascii="Times New Roman" w:hAnsi="Times New Roman" w:cs="Times New Roman"/>
        </w:rPr>
      </w:pPr>
      <w:r w:rsidRPr="00D00066">
        <w:rPr>
          <w:rFonts w:ascii="Times New Roman" w:hAnsi="Times New Roman" w:cs="Times New Roman"/>
          <w:b/>
          <w:bCs/>
        </w:rPr>
        <w:t xml:space="preserve">§ </w:t>
      </w:r>
      <w:r w:rsidR="00FF7291" w:rsidRPr="00D00066">
        <w:rPr>
          <w:rFonts w:ascii="Times New Roman" w:hAnsi="Times New Roman" w:cs="Times New Roman"/>
          <w:b/>
          <w:bCs/>
        </w:rPr>
        <w:t>2</w:t>
      </w:r>
      <w:r w:rsidRPr="00D00066">
        <w:rPr>
          <w:rFonts w:ascii="Times New Roman" w:hAnsi="Times New Roman" w:cs="Times New Roman"/>
          <w:b/>
          <w:bCs/>
        </w:rPr>
        <w:t xml:space="preserve">. </w:t>
      </w:r>
      <w:r w:rsidRPr="00D00066">
        <w:rPr>
          <w:rFonts w:ascii="Times New Roman" w:hAnsi="Times New Roman" w:cs="Times New Roman"/>
        </w:rPr>
        <w:t xml:space="preserve">Wykonanie uchwały powierza się </w:t>
      </w:r>
      <w:r w:rsidR="00A37730" w:rsidRPr="00D00066">
        <w:rPr>
          <w:rFonts w:ascii="Times New Roman" w:hAnsi="Times New Roman" w:cs="Times New Roman"/>
        </w:rPr>
        <w:t>Prezydentowi Miasta Elbląg.</w:t>
      </w:r>
    </w:p>
    <w:p w14:paraId="37E00B10" w14:textId="197B5160" w:rsidR="00164824" w:rsidRPr="00D00066" w:rsidRDefault="00164824" w:rsidP="00AF30A2">
      <w:pPr>
        <w:spacing w:line="276" w:lineRule="auto"/>
        <w:jc w:val="both"/>
        <w:rPr>
          <w:rFonts w:ascii="Times New Roman" w:hAnsi="Times New Roman" w:cs="Times New Roman"/>
        </w:rPr>
      </w:pPr>
      <w:r w:rsidRPr="00D00066">
        <w:rPr>
          <w:rFonts w:ascii="Times New Roman" w:hAnsi="Times New Roman" w:cs="Times New Roman"/>
          <w:b/>
          <w:bCs/>
        </w:rPr>
        <w:t xml:space="preserve">§ </w:t>
      </w:r>
      <w:r w:rsidR="00FF7291" w:rsidRPr="00D00066">
        <w:rPr>
          <w:rFonts w:ascii="Times New Roman" w:hAnsi="Times New Roman" w:cs="Times New Roman"/>
          <w:b/>
          <w:bCs/>
        </w:rPr>
        <w:t>3</w:t>
      </w:r>
      <w:r w:rsidRPr="00D00066">
        <w:rPr>
          <w:rFonts w:ascii="Times New Roman" w:hAnsi="Times New Roman" w:cs="Times New Roman"/>
          <w:b/>
          <w:bCs/>
        </w:rPr>
        <w:t xml:space="preserve">. </w:t>
      </w:r>
      <w:r w:rsidRPr="00D00066">
        <w:rPr>
          <w:rFonts w:ascii="Times New Roman" w:hAnsi="Times New Roman" w:cs="Times New Roman"/>
        </w:rPr>
        <w:t xml:space="preserve">Uchwała wchodzi w życie z dniem podjęcia. </w:t>
      </w:r>
    </w:p>
    <w:p w14:paraId="5A623537" w14:textId="5A0BDA57" w:rsidR="00164824" w:rsidRPr="00D00066" w:rsidRDefault="00164824" w:rsidP="00AF30A2">
      <w:pPr>
        <w:spacing w:line="276" w:lineRule="auto"/>
        <w:jc w:val="both"/>
        <w:rPr>
          <w:rFonts w:ascii="Times New Roman" w:hAnsi="Times New Roman" w:cs="Times New Roman"/>
        </w:rPr>
      </w:pPr>
    </w:p>
    <w:p w14:paraId="13C42AA7" w14:textId="67A5037C" w:rsidR="00164824" w:rsidRPr="00D00066" w:rsidRDefault="00164824" w:rsidP="00AF30A2">
      <w:pPr>
        <w:spacing w:line="276" w:lineRule="auto"/>
        <w:jc w:val="both"/>
        <w:rPr>
          <w:rFonts w:ascii="Times New Roman" w:hAnsi="Times New Roman" w:cs="Times New Roman"/>
        </w:rPr>
      </w:pPr>
    </w:p>
    <w:p w14:paraId="40839C71" w14:textId="14156036" w:rsidR="00164824" w:rsidRPr="00D00066" w:rsidRDefault="00164824" w:rsidP="00AF30A2">
      <w:pPr>
        <w:spacing w:line="276" w:lineRule="auto"/>
        <w:jc w:val="both"/>
        <w:rPr>
          <w:rFonts w:ascii="Times New Roman" w:hAnsi="Times New Roman" w:cs="Times New Roman"/>
        </w:rPr>
      </w:pPr>
    </w:p>
    <w:p w14:paraId="1318C432" w14:textId="382B7E11" w:rsidR="00164824" w:rsidRPr="00D00066" w:rsidRDefault="00164824" w:rsidP="00AF30A2">
      <w:pPr>
        <w:spacing w:line="276" w:lineRule="auto"/>
        <w:jc w:val="both"/>
        <w:rPr>
          <w:rFonts w:ascii="Times New Roman" w:hAnsi="Times New Roman" w:cs="Times New Roman"/>
        </w:rPr>
      </w:pPr>
    </w:p>
    <w:p w14:paraId="77902C16" w14:textId="70F846FE" w:rsidR="00164824" w:rsidRPr="00D00066" w:rsidRDefault="00164824" w:rsidP="00AF30A2">
      <w:pPr>
        <w:spacing w:line="276" w:lineRule="auto"/>
        <w:jc w:val="both"/>
        <w:rPr>
          <w:rFonts w:ascii="Times New Roman" w:hAnsi="Times New Roman" w:cs="Times New Roman"/>
        </w:rPr>
      </w:pPr>
    </w:p>
    <w:p w14:paraId="7FC879FA" w14:textId="48FC67D4" w:rsidR="00164824" w:rsidRPr="00D00066" w:rsidRDefault="00164824" w:rsidP="00AF30A2">
      <w:pPr>
        <w:spacing w:line="276" w:lineRule="auto"/>
        <w:jc w:val="both"/>
        <w:rPr>
          <w:rFonts w:ascii="Times New Roman" w:hAnsi="Times New Roman" w:cs="Times New Roman"/>
        </w:rPr>
      </w:pPr>
    </w:p>
    <w:p w14:paraId="1627FB2C" w14:textId="16DB8195" w:rsidR="00164824" w:rsidRPr="00D00066" w:rsidRDefault="00164824" w:rsidP="00AF30A2">
      <w:pPr>
        <w:spacing w:line="276" w:lineRule="auto"/>
        <w:jc w:val="both"/>
        <w:rPr>
          <w:rFonts w:ascii="Times New Roman" w:hAnsi="Times New Roman" w:cs="Times New Roman"/>
        </w:rPr>
      </w:pPr>
    </w:p>
    <w:p w14:paraId="7E06E640" w14:textId="69BC1D22" w:rsidR="00164824" w:rsidRPr="00D00066" w:rsidRDefault="00164824" w:rsidP="00AF30A2">
      <w:pPr>
        <w:spacing w:line="276" w:lineRule="auto"/>
        <w:jc w:val="both"/>
        <w:rPr>
          <w:rFonts w:ascii="Times New Roman" w:hAnsi="Times New Roman" w:cs="Times New Roman"/>
        </w:rPr>
      </w:pPr>
    </w:p>
    <w:p w14:paraId="70B6932A" w14:textId="2738AF17" w:rsidR="00164824" w:rsidRPr="00D00066" w:rsidRDefault="00164824" w:rsidP="00AF30A2">
      <w:pPr>
        <w:spacing w:line="276" w:lineRule="auto"/>
        <w:jc w:val="both"/>
        <w:rPr>
          <w:rFonts w:ascii="Times New Roman" w:hAnsi="Times New Roman" w:cs="Times New Roman"/>
        </w:rPr>
      </w:pPr>
    </w:p>
    <w:p w14:paraId="44A1D082" w14:textId="0EC8EC30" w:rsidR="00164824" w:rsidRPr="00D00066" w:rsidRDefault="00164824" w:rsidP="00AF30A2">
      <w:pPr>
        <w:spacing w:line="276" w:lineRule="auto"/>
        <w:jc w:val="both"/>
        <w:rPr>
          <w:rFonts w:ascii="Times New Roman" w:hAnsi="Times New Roman" w:cs="Times New Roman"/>
        </w:rPr>
      </w:pPr>
    </w:p>
    <w:p w14:paraId="4D19A290" w14:textId="6B7E3FD5" w:rsidR="00164824" w:rsidRPr="00D00066" w:rsidRDefault="00164824" w:rsidP="00AF30A2">
      <w:pPr>
        <w:spacing w:line="276" w:lineRule="auto"/>
        <w:jc w:val="both"/>
        <w:rPr>
          <w:rFonts w:ascii="Times New Roman" w:hAnsi="Times New Roman" w:cs="Times New Roman"/>
        </w:rPr>
      </w:pPr>
    </w:p>
    <w:p w14:paraId="6563C031" w14:textId="3ED114B5" w:rsidR="00164824" w:rsidRPr="00D00066" w:rsidRDefault="00164824" w:rsidP="00AF30A2">
      <w:pPr>
        <w:spacing w:line="276" w:lineRule="auto"/>
        <w:jc w:val="both"/>
        <w:rPr>
          <w:rFonts w:ascii="Times New Roman" w:hAnsi="Times New Roman" w:cs="Times New Roman"/>
        </w:rPr>
      </w:pPr>
    </w:p>
    <w:p w14:paraId="761435B9" w14:textId="005DEF79" w:rsidR="00164824" w:rsidRPr="00D00066" w:rsidRDefault="00164824" w:rsidP="00AF30A2">
      <w:pPr>
        <w:spacing w:line="276" w:lineRule="auto"/>
        <w:jc w:val="both"/>
        <w:rPr>
          <w:rFonts w:ascii="Times New Roman" w:hAnsi="Times New Roman" w:cs="Times New Roman"/>
        </w:rPr>
      </w:pPr>
    </w:p>
    <w:p w14:paraId="2EB8B2C6" w14:textId="7EAF2A26" w:rsidR="00164824" w:rsidRPr="00D00066" w:rsidRDefault="00164824" w:rsidP="00AF30A2">
      <w:pPr>
        <w:spacing w:line="276" w:lineRule="auto"/>
        <w:jc w:val="both"/>
        <w:rPr>
          <w:rFonts w:ascii="Times New Roman" w:hAnsi="Times New Roman" w:cs="Times New Roman"/>
        </w:rPr>
      </w:pPr>
    </w:p>
    <w:p w14:paraId="0F7E1774" w14:textId="73567C4D" w:rsidR="00164824" w:rsidRPr="00D00066" w:rsidRDefault="00164824" w:rsidP="00AF30A2">
      <w:pPr>
        <w:spacing w:line="276" w:lineRule="auto"/>
        <w:jc w:val="both"/>
        <w:rPr>
          <w:rFonts w:ascii="Times New Roman" w:hAnsi="Times New Roman" w:cs="Times New Roman"/>
        </w:rPr>
      </w:pPr>
    </w:p>
    <w:p w14:paraId="04A22607" w14:textId="77777777" w:rsidR="00164824" w:rsidRPr="00D00066" w:rsidRDefault="00164824" w:rsidP="00AF30A2">
      <w:pPr>
        <w:spacing w:line="276" w:lineRule="auto"/>
        <w:jc w:val="both"/>
        <w:rPr>
          <w:rFonts w:ascii="Times New Roman" w:hAnsi="Times New Roman" w:cs="Times New Roman"/>
        </w:rPr>
        <w:sectPr w:rsidR="00164824" w:rsidRPr="00D00066" w:rsidSect="00C84C52">
          <w:pgSz w:w="11906" w:h="16838"/>
          <w:pgMar w:top="1417" w:right="1417" w:bottom="1417" w:left="1417" w:header="708" w:footer="708" w:gutter="0"/>
          <w:cols w:space="708"/>
          <w:docGrid w:linePitch="360"/>
        </w:sectPr>
      </w:pPr>
    </w:p>
    <w:p w14:paraId="57EB9AE5" w14:textId="10E6C592" w:rsidR="00164824" w:rsidRPr="00D00066" w:rsidRDefault="00CA5918" w:rsidP="00216591">
      <w:pPr>
        <w:spacing w:after="240" w:line="276" w:lineRule="auto"/>
        <w:jc w:val="center"/>
        <w:rPr>
          <w:rFonts w:ascii="Times New Roman" w:hAnsi="Times New Roman" w:cs="Times New Roman"/>
          <w:b/>
          <w:bCs/>
        </w:rPr>
      </w:pPr>
      <w:r w:rsidRPr="00D00066">
        <w:rPr>
          <w:rFonts w:ascii="Times New Roman" w:hAnsi="Times New Roman" w:cs="Times New Roman"/>
          <w:b/>
          <w:bCs/>
        </w:rPr>
        <w:lastRenderedPageBreak/>
        <w:t>UZASADNIENIE</w:t>
      </w:r>
    </w:p>
    <w:p w14:paraId="747EA93E" w14:textId="15CF14FA" w:rsidR="00FF7291" w:rsidRPr="00D00066" w:rsidRDefault="00CA5918" w:rsidP="00CA5918">
      <w:pPr>
        <w:spacing w:line="276" w:lineRule="auto"/>
        <w:jc w:val="both"/>
        <w:rPr>
          <w:rFonts w:ascii="Times New Roman" w:hAnsi="Times New Roman" w:cs="Times New Roman"/>
        </w:rPr>
      </w:pPr>
      <w:r w:rsidRPr="00D00066">
        <w:rPr>
          <w:rFonts w:ascii="Times New Roman" w:hAnsi="Times New Roman" w:cs="Times New Roman"/>
        </w:rPr>
        <w:t xml:space="preserve">Zgodnie </w:t>
      </w:r>
      <w:r w:rsidR="00FF7291" w:rsidRPr="00D00066">
        <w:rPr>
          <w:rFonts w:ascii="Times New Roman" w:hAnsi="Times New Roman" w:cs="Times New Roman"/>
        </w:rPr>
        <w:t xml:space="preserve">z art. 7 ust. 2 i 3 ustawy z dnia 9 października 2015 r. o rewitalizacji Komitet Rewitalizacji stanowi forum współpracy i dialogu interesariuszy z organami gminy w sprawach </w:t>
      </w:r>
      <w:r w:rsidR="00FF7291" w:rsidRPr="00D00066">
        <w:rPr>
          <w:rFonts w:ascii="Times New Roman" w:hAnsi="Times New Roman" w:cs="Times New Roman"/>
          <w:spacing w:val="-2"/>
        </w:rPr>
        <w:t>dotyczących przygotowania, prowadzenia i oceny rewitalizacji oraz pełni funkcję opiniodawczo-doradczą</w:t>
      </w:r>
      <w:r w:rsidR="00FF7291" w:rsidRPr="00D00066">
        <w:rPr>
          <w:rFonts w:ascii="Times New Roman" w:hAnsi="Times New Roman" w:cs="Times New Roman"/>
        </w:rPr>
        <w:t xml:space="preserve"> prezydenta miasta. </w:t>
      </w:r>
    </w:p>
    <w:p w14:paraId="5CA4A67D" w14:textId="15B7D2C8" w:rsidR="00651CDF" w:rsidRPr="00D00066" w:rsidRDefault="00651CDF" w:rsidP="00CA5918">
      <w:pPr>
        <w:spacing w:line="276" w:lineRule="auto"/>
        <w:jc w:val="both"/>
        <w:rPr>
          <w:rFonts w:ascii="Times New Roman" w:hAnsi="Times New Roman" w:cs="Times New Roman"/>
        </w:rPr>
      </w:pPr>
      <w:r w:rsidRPr="00D00066">
        <w:rPr>
          <w:rFonts w:ascii="Times New Roman" w:hAnsi="Times New Roman" w:cs="Times New Roman"/>
        </w:rPr>
        <w:t>Zasady wyznaczania składu oraz zasady działania Komitetu Rewitalizacji ustala się uwzględniając funkcję Komitetu oraz zapewniając wyłanianie interesariuszy przez ich przedstawicieli. Podjęcie uchwały jest poprzedzone konsultacjami społecznymi. Uchwała nie stanowi aktu prawa miejscowego.</w:t>
      </w:r>
    </w:p>
    <w:p w14:paraId="1C1C64C8" w14:textId="38196129" w:rsidR="00651CDF" w:rsidRPr="00D00066" w:rsidRDefault="00651CDF" w:rsidP="00CA5918">
      <w:pPr>
        <w:spacing w:line="276" w:lineRule="auto"/>
        <w:jc w:val="both"/>
        <w:rPr>
          <w:rFonts w:ascii="Times New Roman" w:hAnsi="Times New Roman" w:cs="Times New Roman"/>
        </w:rPr>
      </w:pPr>
      <w:r w:rsidRPr="00D00066">
        <w:rPr>
          <w:rFonts w:ascii="Times New Roman" w:hAnsi="Times New Roman" w:cs="Times New Roman"/>
        </w:rPr>
        <w:t xml:space="preserve">W dniu 14 marca 2024 r. Rada Miejska w Elblągu podjęła uchwałę nr </w:t>
      </w:r>
      <w:r w:rsidR="009D4A7E" w:rsidRPr="00D00066">
        <w:rPr>
          <w:rFonts w:ascii="Times New Roman" w:hAnsi="Times New Roman" w:cs="Times New Roman"/>
        </w:rPr>
        <w:t xml:space="preserve">XXXVI/995/2024 w sprawie przyjęcia Gminnego Programu Rewitalizacji dla Miasta Elbląg do 2030 roku. </w:t>
      </w:r>
      <w:r w:rsidR="00120826" w:rsidRPr="00D00066">
        <w:rPr>
          <w:rFonts w:ascii="Times New Roman" w:hAnsi="Times New Roman" w:cs="Times New Roman"/>
        </w:rPr>
        <w:t xml:space="preserve">Podjęcie powyższej </w:t>
      </w:r>
      <w:r w:rsidR="00120826" w:rsidRPr="00D00066">
        <w:rPr>
          <w:rFonts w:ascii="Times New Roman" w:hAnsi="Times New Roman" w:cs="Times New Roman"/>
          <w:spacing w:val="-2"/>
        </w:rPr>
        <w:t>uchwały wiąże się z koniecznością określenia zasad wyznaczania składu oraz zasad działania</w:t>
      </w:r>
      <w:r w:rsidR="00AB48CE" w:rsidRPr="00D00066">
        <w:rPr>
          <w:rFonts w:ascii="Times New Roman" w:hAnsi="Times New Roman" w:cs="Times New Roman"/>
          <w:spacing w:val="-2"/>
        </w:rPr>
        <w:t xml:space="preserve"> Elbląskiego</w:t>
      </w:r>
      <w:r w:rsidR="00120826" w:rsidRPr="00D00066">
        <w:rPr>
          <w:rFonts w:ascii="Times New Roman" w:hAnsi="Times New Roman" w:cs="Times New Roman"/>
        </w:rPr>
        <w:t xml:space="preserve"> Komitetu Rewitalizacji. Uchwała będzie stanowić podstawę do wyłonienia członków</w:t>
      </w:r>
      <w:r w:rsidR="00AB48CE" w:rsidRPr="00D00066">
        <w:rPr>
          <w:rFonts w:ascii="Times New Roman" w:hAnsi="Times New Roman" w:cs="Times New Roman"/>
        </w:rPr>
        <w:t xml:space="preserve"> </w:t>
      </w:r>
      <w:r w:rsidR="00120826" w:rsidRPr="00D00066">
        <w:rPr>
          <w:rFonts w:ascii="Times New Roman" w:hAnsi="Times New Roman" w:cs="Times New Roman"/>
        </w:rPr>
        <w:t xml:space="preserve">Komitetu Rewitalizacji, a następnie powołania jego składu przez Prezydenta Miasta Elbląg w drodze zarządzenia. </w:t>
      </w:r>
    </w:p>
    <w:p w14:paraId="6E9D0835" w14:textId="5D5022C5" w:rsidR="00F7304B" w:rsidRPr="00D00066" w:rsidRDefault="00120826" w:rsidP="00216591">
      <w:pPr>
        <w:spacing w:line="276" w:lineRule="auto"/>
        <w:jc w:val="both"/>
        <w:rPr>
          <w:rFonts w:ascii="Times New Roman" w:hAnsi="Times New Roman" w:cs="Times New Roman"/>
        </w:rPr>
      </w:pPr>
      <w:r w:rsidRPr="00D00066">
        <w:rPr>
          <w:rFonts w:ascii="Times New Roman" w:hAnsi="Times New Roman" w:cs="Times New Roman"/>
        </w:rPr>
        <w:t xml:space="preserve">Wobec powyższego podjęcie uchwały jest zasadne. </w:t>
      </w:r>
    </w:p>
    <w:p w14:paraId="71CC96F9" w14:textId="6A9F3D94" w:rsidR="001463C9" w:rsidRPr="00D00066" w:rsidRDefault="001463C9" w:rsidP="001463C9">
      <w:pPr>
        <w:spacing w:line="276" w:lineRule="auto"/>
        <w:jc w:val="both"/>
        <w:rPr>
          <w:rFonts w:ascii="Times New Roman" w:hAnsi="Times New Roman" w:cs="Times New Roman"/>
        </w:rPr>
      </w:pPr>
    </w:p>
    <w:p w14:paraId="6D641723" w14:textId="5E3B5589" w:rsidR="001463C9" w:rsidRPr="00D00066" w:rsidRDefault="001463C9" w:rsidP="001463C9">
      <w:pPr>
        <w:spacing w:line="276" w:lineRule="auto"/>
        <w:jc w:val="both"/>
        <w:rPr>
          <w:rFonts w:ascii="Times New Roman" w:hAnsi="Times New Roman" w:cs="Times New Roman"/>
        </w:rPr>
      </w:pPr>
    </w:p>
    <w:p w14:paraId="10A5052D" w14:textId="77777777" w:rsidR="00120826" w:rsidRPr="00D00066" w:rsidRDefault="00120826" w:rsidP="001463C9">
      <w:pPr>
        <w:spacing w:line="276" w:lineRule="auto"/>
        <w:jc w:val="both"/>
        <w:rPr>
          <w:rFonts w:ascii="Times New Roman" w:hAnsi="Times New Roman" w:cs="Times New Roman"/>
        </w:rPr>
      </w:pPr>
    </w:p>
    <w:p w14:paraId="79047F20" w14:textId="77777777" w:rsidR="00120826" w:rsidRPr="00D00066" w:rsidRDefault="00120826" w:rsidP="001463C9">
      <w:pPr>
        <w:spacing w:line="276" w:lineRule="auto"/>
        <w:jc w:val="both"/>
        <w:rPr>
          <w:rFonts w:ascii="Times New Roman" w:hAnsi="Times New Roman" w:cs="Times New Roman"/>
        </w:rPr>
      </w:pPr>
    </w:p>
    <w:p w14:paraId="2CB10586" w14:textId="77777777" w:rsidR="00120826" w:rsidRPr="00D00066" w:rsidRDefault="00120826" w:rsidP="001463C9">
      <w:pPr>
        <w:spacing w:line="276" w:lineRule="auto"/>
        <w:jc w:val="both"/>
        <w:rPr>
          <w:rFonts w:ascii="Times New Roman" w:hAnsi="Times New Roman" w:cs="Times New Roman"/>
        </w:rPr>
      </w:pPr>
    </w:p>
    <w:p w14:paraId="573C7AFC" w14:textId="77777777" w:rsidR="00120826" w:rsidRPr="00D00066" w:rsidRDefault="00120826" w:rsidP="001463C9">
      <w:pPr>
        <w:spacing w:line="276" w:lineRule="auto"/>
        <w:jc w:val="both"/>
        <w:rPr>
          <w:rFonts w:ascii="Times New Roman" w:hAnsi="Times New Roman" w:cs="Times New Roman"/>
        </w:rPr>
      </w:pPr>
    </w:p>
    <w:p w14:paraId="62CAC4A5" w14:textId="77777777" w:rsidR="00120826" w:rsidRPr="00D00066" w:rsidRDefault="00120826" w:rsidP="001463C9">
      <w:pPr>
        <w:spacing w:line="276" w:lineRule="auto"/>
        <w:jc w:val="both"/>
        <w:rPr>
          <w:rFonts w:ascii="Times New Roman" w:hAnsi="Times New Roman" w:cs="Times New Roman"/>
        </w:rPr>
        <w:sectPr w:rsidR="00120826" w:rsidRPr="00D00066" w:rsidSect="00C84C52">
          <w:pgSz w:w="11906" w:h="16838"/>
          <w:pgMar w:top="1417" w:right="1417" w:bottom="1417" w:left="1417" w:header="708" w:footer="708" w:gutter="0"/>
          <w:cols w:space="708"/>
          <w:docGrid w:linePitch="360"/>
        </w:sectPr>
      </w:pPr>
    </w:p>
    <w:p w14:paraId="2D3D3967" w14:textId="05C824C0" w:rsidR="00120826" w:rsidRPr="00D00066" w:rsidRDefault="00120826" w:rsidP="00C279B9">
      <w:pPr>
        <w:spacing w:line="276" w:lineRule="auto"/>
        <w:jc w:val="right"/>
        <w:rPr>
          <w:rFonts w:ascii="Times New Roman" w:hAnsi="Times New Roman" w:cs="Times New Roman"/>
        </w:rPr>
      </w:pPr>
      <w:r w:rsidRPr="00D00066">
        <w:rPr>
          <w:rFonts w:ascii="Times New Roman" w:hAnsi="Times New Roman" w:cs="Times New Roman"/>
        </w:rPr>
        <w:lastRenderedPageBreak/>
        <w:t xml:space="preserve">Załącznik do </w:t>
      </w:r>
      <w:r w:rsidR="0058271E">
        <w:rPr>
          <w:rFonts w:ascii="Times New Roman" w:hAnsi="Times New Roman" w:cs="Times New Roman"/>
        </w:rPr>
        <w:t>U</w:t>
      </w:r>
      <w:r w:rsidRPr="00D00066">
        <w:rPr>
          <w:rFonts w:ascii="Times New Roman" w:hAnsi="Times New Roman" w:cs="Times New Roman"/>
        </w:rPr>
        <w:t xml:space="preserve">chwały Nr …/…/2024 </w:t>
      </w:r>
      <w:r w:rsidRPr="00D00066">
        <w:rPr>
          <w:rFonts w:ascii="Times New Roman" w:hAnsi="Times New Roman" w:cs="Times New Roman"/>
        </w:rPr>
        <w:br/>
        <w:t xml:space="preserve">Rady Miejskiej w Elblągu </w:t>
      </w:r>
      <w:r w:rsidRPr="00D00066">
        <w:rPr>
          <w:rFonts w:ascii="Times New Roman" w:hAnsi="Times New Roman" w:cs="Times New Roman"/>
        </w:rPr>
        <w:br/>
        <w:t xml:space="preserve">z dnia </w:t>
      </w:r>
      <w:r w:rsidR="007C79DF">
        <w:rPr>
          <w:rFonts w:ascii="Times New Roman" w:hAnsi="Times New Roman" w:cs="Times New Roman"/>
        </w:rPr>
        <w:t>…………………..</w:t>
      </w:r>
      <w:r w:rsidRPr="00D00066">
        <w:rPr>
          <w:rFonts w:ascii="Times New Roman" w:hAnsi="Times New Roman" w:cs="Times New Roman"/>
        </w:rPr>
        <w:t>… 2024 r.</w:t>
      </w:r>
    </w:p>
    <w:p w14:paraId="3C6B2535" w14:textId="62A5EB71" w:rsidR="00223E76" w:rsidRPr="00D00066" w:rsidRDefault="00223E76" w:rsidP="00C279B9">
      <w:pPr>
        <w:spacing w:before="120" w:after="120" w:line="276" w:lineRule="auto"/>
        <w:jc w:val="center"/>
        <w:rPr>
          <w:rFonts w:ascii="Times New Roman" w:hAnsi="Times New Roman" w:cs="Times New Roman"/>
          <w:b/>
          <w:bCs/>
        </w:rPr>
      </w:pPr>
      <w:r w:rsidRPr="00D00066">
        <w:rPr>
          <w:rFonts w:ascii="Times New Roman" w:hAnsi="Times New Roman" w:cs="Times New Roman"/>
          <w:b/>
          <w:bCs/>
        </w:rPr>
        <w:t xml:space="preserve">Regulamin </w:t>
      </w:r>
      <w:r w:rsidR="00AB48CE" w:rsidRPr="00D00066">
        <w:rPr>
          <w:rFonts w:ascii="Times New Roman" w:hAnsi="Times New Roman" w:cs="Times New Roman"/>
          <w:b/>
          <w:bCs/>
        </w:rPr>
        <w:t xml:space="preserve">Elbląskiego </w:t>
      </w:r>
      <w:r w:rsidRPr="00D00066">
        <w:rPr>
          <w:rFonts w:ascii="Times New Roman" w:hAnsi="Times New Roman" w:cs="Times New Roman"/>
          <w:b/>
          <w:bCs/>
        </w:rPr>
        <w:t>Komitetu Rewitalizacji</w:t>
      </w:r>
    </w:p>
    <w:p w14:paraId="78FE1903" w14:textId="62FE43EC" w:rsidR="00223E76" w:rsidRPr="00D00066" w:rsidRDefault="00223E76" w:rsidP="00C279B9">
      <w:pPr>
        <w:spacing w:before="240" w:after="0" w:line="276" w:lineRule="auto"/>
        <w:jc w:val="center"/>
        <w:rPr>
          <w:rFonts w:ascii="Times New Roman" w:hAnsi="Times New Roman" w:cs="Times New Roman"/>
          <w:b/>
          <w:bCs/>
        </w:rPr>
      </w:pPr>
      <w:r w:rsidRPr="00D00066">
        <w:rPr>
          <w:rFonts w:ascii="Times New Roman" w:hAnsi="Times New Roman" w:cs="Times New Roman"/>
          <w:b/>
          <w:bCs/>
        </w:rPr>
        <w:t>Rozdział 1.</w:t>
      </w:r>
    </w:p>
    <w:p w14:paraId="14BECE7D" w14:textId="144AE8DC" w:rsidR="00223E76" w:rsidRPr="00D00066" w:rsidRDefault="00223E76" w:rsidP="00C279B9">
      <w:pPr>
        <w:spacing w:line="276" w:lineRule="auto"/>
        <w:jc w:val="center"/>
        <w:rPr>
          <w:rFonts w:ascii="Times New Roman" w:hAnsi="Times New Roman" w:cs="Times New Roman"/>
          <w:b/>
          <w:bCs/>
        </w:rPr>
      </w:pPr>
      <w:r w:rsidRPr="00D00066">
        <w:rPr>
          <w:rFonts w:ascii="Times New Roman" w:hAnsi="Times New Roman" w:cs="Times New Roman"/>
          <w:b/>
          <w:bCs/>
        </w:rPr>
        <w:t>Postanowienia ogólne</w:t>
      </w:r>
    </w:p>
    <w:p w14:paraId="2CF36D83" w14:textId="07B604C9" w:rsidR="00C37781" w:rsidRPr="00D00066" w:rsidRDefault="00C37781" w:rsidP="00C279B9">
      <w:pPr>
        <w:spacing w:before="120" w:line="276" w:lineRule="auto"/>
        <w:jc w:val="center"/>
        <w:rPr>
          <w:rFonts w:ascii="Times New Roman" w:hAnsi="Times New Roman" w:cs="Times New Roman"/>
          <w:b/>
          <w:bCs/>
        </w:rPr>
      </w:pPr>
      <w:r w:rsidRPr="00D00066">
        <w:rPr>
          <w:rFonts w:ascii="Times New Roman" w:hAnsi="Times New Roman" w:cs="Times New Roman"/>
          <w:b/>
          <w:bCs/>
        </w:rPr>
        <w:t>§ 1.</w:t>
      </w:r>
    </w:p>
    <w:p w14:paraId="322B898E" w14:textId="434EF5C7" w:rsidR="00223E76" w:rsidRPr="00D00066" w:rsidRDefault="00205A86" w:rsidP="00952E22">
      <w:pPr>
        <w:pStyle w:val="Akapitzlist"/>
        <w:numPr>
          <w:ilvl w:val="0"/>
          <w:numId w:val="1"/>
        </w:numPr>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Elbląski Komitet Rewitalizacji, zwany dalej Komitetem, stanowi forum współpracy i dialogu interesariuszy rewitalizacji z organami Gminy Miasto Elbląg</w:t>
      </w:r>
      <w:r w:rsidR="001376D3" w:rsidRPr="00D00066">
        <w:rPr>
          <w:rFonts w:ascii="Times New Roman" w:hAnsi="Times New Roman" w:cs="Times New Roman"/>
        </w:rPr>
        <w:t xml:space="preserve"> w sprawach dotyczących przygotowania, przeprowadzenia i oceny rewitalizacji, pełniąc funkcję opiniodawczo-doradczą Prezydenta Miasta Elbląg.</w:t>
      </w:r>
    </w:p>
    <w:p w14:paraId="5FCE2666" w14:textId="091A6A5C" w:rsidR="00C37781" w:rsidRPr="00D00066" w:rsidRDefault="001376D3" w:rsidP="00952E22">
      <w:pPr>
        <w:pStyle w:val="Akapitzlist"/>
        <w:numPr>
          <w:ilvl w:val="0"/>
          <w:numId w:val="1"/>
        </w:numPr>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Komitet realizuje postawione przed nim zadania w szczególności poprzez wyrażanie stanowisk i opinii oraz formułowanie propozycji rozwiązań i inicjatyw w sprawach dotyczących procesu rewitalizacji</w:t>
      </w:r>
      <w:r w:rsidR="001462C9" w:rsidRPr="00D00066">
        <w:rPr>
          <w:rFonts w:ascii="Times New Roman" w:hAnsi="Times New Roman" w:cs="Times New Roman"/>
        </w:rPr>
        <w:t xml:space="preserve"> na terenie Miasta Elbląg</w:t>
      </w:r>
      <w:r w:rsidRPr="00D00066">
        <w:rPr>
          <w:rFonts w:ascii="Times New Roman" w:hAnsi="Times New Roman" w:cs="Times New Roman"/>
        </w:rPr>
        <w:t xml:space="preserve">. </w:t>
      </w:r>
    </w:p>
    <w:p w14:paraId="21010195" w14:textId="678E3C28" w:rsidR="00C37781" w:rsidRPr="00D00066" w:rsidRDefault="001462C9" w:rsidP="00952E22">
      <w:pPr>
        <w:pStyle w:val="Akapitzlist"/>
        <w:numPr>
          <w:ilvl w:val="0"/>
          <w:numId w:val="1"/>
        </w:numPr>
        <w:spacing w:after="0" w:line="276" w:lineRule="auto"/>
        <w:ind w:left="284" w:hanging="284"/>
        <w:contextualSpacing w:val="0"/>
        <w:rPr>
          <w:rFonts w:ascii="Times New Roman" w:hAnsi="Times New Roman" w:cs="Times New Roman"/>
        </w:rPr>
      </w:pPr>
      <w:r w:rsidRPr="00D00066">
        <w:rPr>
          <w:rFonts w:ascii="Times New Roman" w:hAnsi="Times New Roman" w:cs="Times New Roman"/>
        </w:rPr>
        <w:t>Kadencja Komitetu trwa trzy lata licząc od dnia jego powołania.</w:t>
      </w:r>
    </w:p>
    <w:p w14:paraId="6851A766" w14:textId="0C1FA8C1" w:rsidR="001376D3" w:rsidRPr="00D00066" w:rsidRDefault="001376D3" w:rsidP="00952E22">
      <w:pPr>
        <w:pStyle w:val="Akapitzlist"/>
        <w:numPr>
          <w:ilvl w:val="0"/>
          <w:numId w:val="1"/>
        </w:numPr>
        <w:spacing w:after="0" w:line="276" w:lineRule="auto"/>
        <w:ind w:left="284" w:hanging="284"/>
        <w:contextualSpacing w:val="0"/>
        <w:rPr>
          <w:rFonts w:ascii="Times New Roman" w:hAnsi="Times New Roman" w:cs="Times New Roman"/>
        </w:rPr>
      </w:pPr>
      <w:r w:rsidRPr="00D00066">
        <w:rPr>
          <w:rFonts w:ascii="Times New Roman" w:hAnsi="Times New Roman" w:cs="Times New Roman"/>
        </w:rPr>
        <w:t>Proces wyłaniania kandydatów prowadzony jest</w:t>
      </w:r>
      <w:r w:rsidR="00513A3F" w:rsidRPr="00D00066">
        <w:rPr>
          <w:rFonts w:ascii="Times New Roman" w:hAnsi="Times New Roman" w:cs="Times New Roman"/>
        </w:rPr>
        <w:t xml:space="preserve"> przez</w:t>
      </w:r>
      <w:r w:rsidRPr="00D00066">
        <w:rPr>
          <w:rFonts w:ascii="Times New Roman" w:hAnsi="Times New Roman" w:cs="Times New Roman"/>
        </w:rPr>
        <w:t xml:space="preserve"> Prezydenta Miasta Elbląg. </w:t>
      </w:r>
    </w:p>
    <w:p w14:paraId="634B2CED" w14:textId="4EDD2D4F" w:rsidR="001462C9" w:rsidRPr="00D00066" w:rsidRDefault="001376D3" w:rsidP="00952E22">
      <w:pPr>
        <w:pStyle w:val="Akapitzlist"/>
        <w:numPr>
          <w:ilvl w:val="0"/>
          <w:numId w:val="1"/>
        </w:numPr>
        <w:spacing w:after="0" w:line="276" w:lineRule="auto"/>
        <w:ind w:left="284" w:hanging="284"/>
        <w:contextualSpacing w:val="0"/>
        <w:rPr>
          <w:rFonts w:ascii="Times New Roman" w:hAnsi="Times New Roman" w:cs="Times New Roman"/>
        </w:rPr>
      </w:pPr>
      <w:r w:rsidRPr="00D00066">
        <w:rPr>
          <w:rFonts w:ascii="Times New Roman" w:hAnsi="Times New Roman" w:cs="Times New Roman"/>
        </w:rPr>
        <w:t xml:space="preserve">Komitet powoływany jest przez Prezydenta Miasta Elbląg w drodze zarządzenia. </w:t>
      </w:r>
    </w:p>
    <w:p w14:paraId="37BCD58C" w14:textId="13BE6215" w:rsidR="001462C9" w:rsidRPr="00D00066" w:rsidRDefault="001462C9" w:rsidP="00C279B9">
      <w:pPr>
        <w:spacing w:before="120" w:line="276" w:lineRule="auto"/>
        <w:jc w:val="center"/>
        <w:rPr>
          <w:rFonts w:ascii="Times New Roman" w:hAnsi="Times New Roman" w:cs="Times New Roman"/>
          <w:b/>
          <w:bCs/>
        </w:rPr>
      </w:pPr>
      <w:r w:rsidRPr="00D00066">
        <w:rPr>
          <w:rFonts w:ascii="Times New Roman" w:hAnsi="Times New Roman" w:cs="Times New Roman"/>
          <w:b/>
          <w:bCs/>
        </w:rPr>
        <w:t>§ 2.</w:t>
      </w:r>
    </w:p>
    <w:p w14:paraId="51CCC1AF" w14:textId="19336DCB" w:rsidR="001462C9" w:rsidRPr="00A30743" w:rsidRDefault="001462C9" w:rsidP="00952E22">
      <w:pPr>
        <w:pStyle w:val="Akapitzlist"/>
        <w:numPr>
          <w:ilvl w:val="0"/>
          <w:numId w:val="2"/>
        </w:numPr>
        <w:spacing w:after="0" w:line="276" w:lineRule="auto"/>
        <w:ind w:left="284" w:hanging="284"/>
        <w:contextualSpacing w:val="0"/>
        <w:rPr>
          <w:rFonts w:ascii="Times New Roman" w:hAnsi="Times New Roman" w:cs="Times New Roman"/>
          <w:b/>
          <w:bCs/>
        </w:rPr>
      </w:pPr>
      <w:r w:rsidRPr="00A30743">
        <w:rPr>
          <w:rFonts w:ascii="Times New Roman" w:hAnsi="Times New Roman" w:cs="Times New Roman"/>
        </w:rPr>
        <w:t xml:space="preserve">Komitet liczy </w:t>
      </w:r>
      <w:r w:rsidR="00A63BAF" w:rsidRPr="00A30743">
        <w:rPr>
          <w:rFonts w:ascii="Times New Roman" w:hAnsi="Times New Roman" w:cs="Times New Roman"/>
        </w:rPr>
        <w:t>nie więcej niż</w:t>
      </w:r>
      <w:r w:rsidRPr="00A30743">
        <w:rPr>
          <w:rFonts w:ascii="Times New Roman" w:hAnsi="Times New Roman" w:cs="Times New Roman"/>
        </w:rPr>
        <w:t xml:space="preserve"> </w:t>
      </w:r>
      <w:r w:rsidR="00850439" w:rsidRPr="00A30743">
        <w:rPr>
          <w:rFonts w:ascii="Times New Roman" w:hAnsi="Times New Roman" w:cs="Times New Roman"/>
        </w:rPr>
        <w:t>2</w:t>
      </w:r>
      <w:r w:rsidR="00A63BAF" w:rsidRPr="00A30743">
        <w:rPr>
          <w:rFonts w:ascii="Times New Roman" w:hAnsi="Times New Roman" w:cs="Times New Roman"/>
        </w:rPr>
        <w:t>1</w:t>
      </w:r>
      <w:r w:rsidRPr="00A30743">
        <w:rPr>
          <w:rFonts w:ascii="Times New Roman" w:hAnsi="Times New Roman" w:cs="Times New Roman"/>
        </w:rPr>
        <w:t xml:space="preserve"> członków obejmujących przedstawicieli następujących</w:t>
      </w:r>
      <w:r w:rsidR="00A63BAF" w:rsidRPr="00A30743">
        <w:rPr>
          <w:rFonts w:ascii="Times New Roman" w:hAnsi="Times New Roman" w:cs="Times New Roman"/>
        </w:rPr>
        <w:t xml:space="preserve"> </w:t>
      </w:r>
      <w:r w:rsidRPr="00A30743">
        <w:rPr>
          <w:rFonts w:ascii="Times New Roman" w:hAnsi="Times New Roman" w:cs="Times New Roman"/>
        </w:rPr>
        <w:t>interesariuszy:</w:t>
      </w:r>
    </w:p>
    <w:p w14:paraId="124BC3ED" w14:textId="77777777" w:rsidR="009B69E3" w:rsidRPr="00A30743" w:rsidRDefault="001462C9"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 xml:space="preserve">nie więcej niż </w:t>
      </w:r>
      <w:r w:rsidR="00E44DAC" w:rsidRPr="00A30743">
        <w:rPr>
          <w:rFonts w:ascii="Times New Roman" w:hAnsi="Times New Roman" w:cs="Times New Roman"/>
        </w:rPr>
        <w:t>2</w:t>
      </w:r>
      <w:r w:rsidRPr="00A30743">
        <w:rPr>
          <w:rFonts w:ascii="Times New Roman" w:hAnsi="Times New Roman" w:cs="Times New Roman"/>
        </w:rPr>
        <w:t xml:space="preserve"> przedstawicieli mieszkańców obszaru rewitalizacji, wyłonionych w ramach otwartego naboru, o którym mowa w </w:t>
      </w:r>
      <w:r w:rsidR="001774C7" w:rsidRPr="00A30743">
        <w:rPr>
          <w:rFonts w:ascii="Times New Roman" w:hAnsi="Times New Roman" w:cs="Times New Roman"/>
        </w:rPr>
        <w:t>§ 3</w:t>
      </w:r>
      <w:r w:rsidRPr="00A30743">
        <w:rPr>
          <w:rFonts w:ascii="Times New Roman" w:hAnsi="Times New Roman" w:cs="Times New Roman"/>
        </w:rPr>
        <w:t xml:space="preserve"> Regulaminu;</w:t>
      </w:r>
    </w:p>
    <w:p w14:paraId="51CE0E1A" w14:textId="6F2C51D1" w:rsidR="007E77B4" w:rsidRPr="00A30743" w:rsidRDefault="007E77B4"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nie więcej niż 2 przedstawicieli mieszkańców zamieszkujący</w:t>
      </w:r>
      <w:r w:rsidR="003B29CE" w:rsidRPr="00A30743">
        <w:rPr>
          <w:rFonts w:ascii="Times New Roman" w:hAnsi="Times New Roman" w:cs="Times New Roman"/>
        </w:rPr>
        <w:t>ch</w:t>
      </w:r>
      <w:r w:rsidRPr="00A30743">
        <w:rPr>
          <w:rFonts w:ascii="Times New Roman" w:hAnsi="Times New Roman" w:cs="Times New Roman"/>
        </w:rPr>
        <w:t xml:space="preserve"> poza obszarem rewitalizacji, wyłonionych w ramach otwartego naboru, o którym mowa w </w:t>
      </w:r>
      <w:r w:rsidR="001774C7" w:rsidRPr="00A30743">
        <w:rPr>
          <w:rFonts w:ascii="Times New Roman" w:hAnsi="Times New Roman" w:cs="Times New Roman"/>
        </w:rPr>
        <w:t>§ 3</w:t>
      </w:r>
      <w:r w:rsidRPr="00A30743">
        <w:rPr>
          <w:rFonts w:ascii="Times New Roman" w:hAnsi="Times New Roman" w:cs="Times New Roman"/>
        </w:rPr>
        <w:t xml:space="preserve"> Regulaminu;</w:t>
      </w:r>
    </w:p>
    <w:p w14:paraId="50CEC623" w14:textId="76867A95" w:rsidR="001462C9" w:rsidRPr="00A30743" w:rsidRDefault="001462C9"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 xml:space="preserve">nie więcej niż </w:t>
      </w:r>
      <w:r w:rsidR="00581EC7" w:rsidRPr="00A30743">
        <w:rPr>
          <w:rFonts w:ascii="Times New Roman" w:hAnsi="Times New Roman" w:cs="Times New Roman"/>
        </w:rPr>
        <w:t>2</w:t>
      </w:r>
      <w:r w:rsidRPr="00A30743">
        <w:rPr>
          <w:rFonts w:ascii="Times New Roman" w:hAnsi="Times New Roman" w:cs="Times New Roman"/>
        </w:rPr>
        <w:t xml:space="preserve"> przedstawicieli właścicieli użytkowników wieczystych nieruchomości i</w:t>
      </w:r>
      <w:r w:rsidR="007E77B4" w:rsidRPr="00A30743">
        <w:rPr>
          <w:rFonts w:ascii="Times New Roman" w:hAnsi="Times New Roman" w:cs="Times New Roman"/>
        </w:rPr>
        <w:t> </w:t>
      </w:r>
      <w:r w:rsidRPr="00A30743">
        <w:rPr>
          <w:rFonts w:ascii="Times New Roman" w:hAnsi="Times New Roman" w:cs="Times New Roman"/>
        </w:rPr>
        <w:t>podmiotów zarządzających nieruchomościami znajdującymi się na obszarze rewitalizacji, w</w:t>
      </w:r>
      <w:r w:rsidR="007E77B4" w:rsidRPr="00A30743">
        <w:rPr>
          <w:rFonts w:ascii="Times New Roman" w:hAnsi="Times New Roman" w:cs="Times New Roman"/>
        </w:rPr>
        <w:t> </w:t>
      </w:r>
      <w:r w:rsidRPr="00A30743">
        <w:rPr>
          <w:rFonts w:ascii="Times New Roman" w:hAnsi="Times New Roman" w:cs="Times New Roman"/>
        </w:rPr>
        <w:t>tym w szczególności spółdzielni mieszkaniowych i wspólnot mieszkaniowych</w:t>
      </w:r>
      <w:r w:rsidR="007E77B4" w:rsidRPr="00A30743">
        <w:rPr>
          <w:rFonts w:ascii="Times New Roman" w:hAnsi="Times New Roman" w:cs="Times New Roman"/>
        </w:rPr>
        <w:t xml:space="preserve">, wyłonionych w ramach otwartego naboru, o którym mowa w </w:t>
      </w:r>
      <w:r w:rsidR="00B9749E" w:rsidRPr="00A30743">
        <w:rPr>
          <w:rFonts w:ascii="Times New Roman" w:hAnsi="Times New Roman" w:cs="Times New Roman"/>
        </w:rPr>
        <w:t>§ 3</w:t>
      </w:r>
      <w:r w:rsidR="007E77B4" w:rsidRPr="00A30743">
        <w:rPr>
          <w:rFonts w:ascii="Times New Roman" w:hAnsi="Times New Roman" w:cs="Times New Roman"/>
        </w:rPr>
        <w:t xml:space="preserve"> Regulaminu;</w:t>
      </w:r>
    </w:p>
    <w:p w14:paraId="6D2B5FC2" w14:textId="7FA81E74" w:rsidR="007E77B4" w:rsidRPr="00A30743" w:rsidRDefault="007E77B4"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bookmarkStart w:id="0" w:name="_Hlk163109842"/>
      <w:r w:rsidRPr="00A30743">
        <w:rPr>
          <w:rFonts w:ascii="Times New Roman" w:hAnsi="Times New Roman" w:cs="Times New Roman"/>
        </w:rPr>
        <w:t>nie w</w:t>
      </w:r>
      <w:r w:rsidR="004F54FA" w:rsidRPr="00A30743">
        <w:rPr>
          <w:rFonts w:ascii="Times New Roman" w:hAnsi="Times New Roman" w:cs="Times New Roman"/>
        </w:rPr>
        <w:t xml:space="preserve">ięcej niż 2 </w:t>
      </w:r>
      <w:bookmarkEnd w:id="0"/>
      <w:r w:rsidR="004F54FA" w:rsidRPr="00A30743">
        <w:rPr>
          <w:rFonts w:ascii="Times New Roman" w:hAnsi="Times New Roman" w:cs="Times New Roman"/>
        </w:rPr>
        <w:t xml:space="preserve">przedstawicieli podmiotów prowadzących lub zamierzających </w:t>
      </w:r>
      <w:r w:rsidR="003B29CE" w:rsidRPr="00A30743">
        <w:rPr>
          <w:rFonts w:ascii="Times New Roman" w:hAnsi="Times New Roman" w:cs="Times New Roman"/>
        </w:rPr>
        <w:t xml:space="preserve">prowadzić </w:t>
      </w:r>
      <w:r w:rsidR="004F54FA" w:rsidRPr="00A30743">
        <w:rPr>
          <w:rFonts w:ascii="Times New Roman" w:hAnsi="Times New Roman" w:cs="Times New Roman"/>
        </w:rPr>
        <w:t xml:space="preserve">działalność gospodarczą </w:t>
      </w:r>
      <w:r w:rsidR="00451E88" w:rsidRPr="00A30743">
        <w:rPr>
          <w:rFonts w:ascii="Times New Roman" w:hAnsi="Times New Roman" w:cs="Times New Roman"/>
        </w:rPr>
        <w:t>na</w:t>
      </w:r>
      <w:r w:rsidR="004F54FA" w:rsidRPr="00A30743">
        <w:rPr>
          <w:rFonts w:ascii="Times New Roman" w:hAnsi="Times New Roman" w:cs="Times New Roman"/>
        </w:rPr>
        <w:t xml:space="preserve"> obszarze rewitalizacji, wyłonionych na zasadach określonych </w:t>
      </w:r>
      <w:r w:rsidR="009B69E3" w:rsidRPr="00A30743">
        <w:rPr>
          <w:rFonts w:ascii="Times New Roman" w:hAnsi="Times New Roman" w:cs="Times New Roman"/>
        </w:rPr>
        <w:br/>
      </w:r>
      <w:r w:rsidR="004F54FA" w:rsidRPr="00A30743">
        <w:rPr>
          <w:rFonts w:ascii="Times New Roman" w:hAnsi="Times New Roman" w:cs="Times New Roman"/>
        </w:rPr>
        <w:t xml:space="preserve">w </w:t>
      </w:r>
      <w:r w:rsidR="00B9749E" w:rsidRPr="00A30743">
        <w:rPr>
          <w:rFonts w:ascii="Times New Roman" w:hAnsi="Times New Roman" w:cs="Times New Roman"/>
        </w:rPr>
        <w:t xml:space="preserve">§ 3 </w:t>
      </w:r>
      <w:r w:rsidR="004F54FA" w:rsidRPr="00A30743">
        <w:rPr>
          <w:rFonts w:ascii="Times New Roman" w:hAnsi="Times New Roman" w:cs="Times New Roman"/>
        </w:rPr>
        <w:t>Regulaminu;</w:t>
      </w:r>
    </w:p>
    <w:p w14:paraId="42D45761" w14:textId="558A3469" w:rsidR="004F54FA" w:rsidRPr="00A30743" w:rsidRDefault="00581EC7"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 xml:space="preserve">nie więcej niż 3 </w:t>
      </w:r>
      <w:r w:rsidR="004F54FA" w:rsidRPr="00A30743">
        <w:rPr>
          <w:rFonts w:ascii="Times New Roman" w:hAnsi="Times New Roman" w:cs="Times New Roman"/>
          <w:spacing w:val="-2"/>
        </w:rPr>
        <w:t>przedstawicieli podmiotów prowadzących lub zamierzających prowadzić działalność społeczną</w:t>
      </w:r>
      <w:r w:rsidR="004F54FA" w:rsidRPr="00A30743">
        <w:rPr>
          <w:rFonts w:ascii="Times New Roman" w:hAnsi="Times New Roman" w:cs="Times New Roman"/>
        </w:rPr>
        <w:t xml:space="preserve"> </w:t>
      </w:r>
      <w:r w:rsidR="00451E88" w:rsidRPr="00A30743">
        <w:rPr>
          <w:rFonts w:ascii="Times New Roman" w:hAnsi="Times New Roman" w:cs="Times New Roman"/>
        </w:rPr>
        <w:t>na</w:t>
      </w:r>
      <w:r w:rsidR="004F54FA" w:rsidRPr="00A30743">
        <w:rPr>
          <w:rFonts w:ascii="Times New Roman" w:hAnsi="Times New Roman" w:cs="Times New Roman"/>
        </w:rPr>
        <w:t xml:space="preserve"> obszarze rewitalizacji</w:t>
      </w:r>
      <w:r w:rsidR="00620EF4" w:rsidRPr="00A30743">
        <w:rPr>
          <w:rFonts w:ascii="Times New Roman" w:hAnsi="Times New Roman" w:cs="Times New Roman"/>
        </w:rPr>
        <w:t xml:space="preserve"> lub </w:t>
      </w:r>
      <w:r w:rsidR="00B451AC" w:rsidRPr="00A30743">
        <w:rPr>
          <w:rFonts w:ascii="Times New Roman" w:hAnsi="Times New Roman" w:cs="Times New Roman"/>
        </w:rPr>
        <w:t>s</w:t>
      </w:r>
      <w:r w:rsidR="00620EF4" w:rsidRPr="00A30743">
        <w:rPr>
          <w:rFonts w:ascii="Times New Roman" w:hAnsi="Times New Roman" w:cs="Times New Roman"/>
        </w:rPr>
        <w:t>kierowaną do mieszkańców obszaru rewitalizacji</w:t>
      </w:r>
      <w:r w:rsidR="004F54FA" w:rsidRPr="00A30743">
        <w:rPr>
          <w:rFonts w:ascii="Times New Roman" w:hAnsi="Times New Roman" w:cs="Times New Roman"/>
        </w:rPr>
        <w:t>, w tym w</w:t>
      </w:r>
      <w:r w:rsidR="00620EF4" w:rsidRPr="00A30743">
        <w:rPr>
          <w:rFonts w:ascii="Times New Roman" w:hAnsi="Times New Roman" w:cs="Times New Roman"/>
        </w:rPr>
        <w:t> </w:t>
      </w:r>
      <w:r w:rsidR="004F54FA" w:rsidRPr="00A30743">
        <w:rPr>
          <w:rFonts w:ascii="Times New Roman" w:hAnsi="Times New Roman" w:cs="Times New Roman"/>
        </w:rPr>
        <w:t>szczególności organizacji pozarządowych lub grup nieformalnych, wyłonionych na zasadach określonych w</w:t>
      </w:r>
      <w:r w:rsidR="00B9749E" w:rsidRPr="00A30743">
        <w:rPr>
          <w:rFonts w:ascii="Times New Roman" w:hAnsi="Times New Roman" w:cs="Times New Roman"/>
        </w:rPr>
        <w:t xml:space="preserve"> § </w:t>
      </w:r>
      <w:r w:rsidR="00925B84" w:rsidRPr="00A30743">
        <w:rPr>
          <w:rFonts w:ascii="Times New Roman" w:hAnsi="Times New Roman" w:cs="Times New Roman"/>
        </w:rPr>
        <w:t>4 Regulaminu</w:t>
      </w:r>
      <w:r w:rsidR="004F54FA" w:rsidRPr="00A30743">
        <w:rPr>
          <w:rFonts w:ascii="Times New Roman" w:hAnsi="Times New Roman" w:cs="Times New Roman"/>
        </w:rPr>
        <w:t>;</w:t>
      </w:r>
    </w:p>
    <w:p w14:paraId="21A238A4" w14:textId="2320F24D" w:rsidR="00E44DAC" w:rsidRPr="00A30743" w:rsidRDefault="00581EC7"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 xml:space="preserve">nie więcej niż 3 </w:t>
      </w:r>
      <w:r w:rsidR="00E44DAC" w:rsidRPr="00A30743">
        <w:rPr>
          <w:rFonts w:ascii="Times New Roman" w:hAnsi="Times New Roman" w:cs="Times New Roman"/>
        </w:rPr>
        <w:t>przedstawicieli Rady Miejskiej w Elblągu będących reprezentantami właściwych okręgów wyborczych obejmujących obszar rewitalizacji</w:t>
      </w:r>
      <w:r w:rsidR="001E2C92" w:rsidRPr="00A30743">
        <w:rPr>
          <w:rFonts w:ascii="Times New Roman" w:hAnsi="Times New Roman" w:cs="Times New Roman"/>
        </w:rPr>
        <w:t xml:space="preserve"> na zasadach określonych </w:t>
      </w:r>
      <w:r w:rsidR="001E2C92" w:rsidRPr="00A30743">
        <w:rPr>
          <w:rFonts w:ascii="Times New Roman" w:hAnsi="Times New Roman" w:cs="Times New Roman"/>
        </w:rPr>
        <w:br/>
        <w:t>w § 5 Regulaminu</w:t>
      </w:r>
      <w:r w:rsidR="00E44DAC" w:rsidRPr="00A30743">
        <w:rPr>
          <w:rFonts w:ascii="Times New Roman" w:hAnsi="Times New Roman" w:cs="Times New Roman"/>
        </w:rPr>
        <w:t>;</w:t>
      </w:r>
    </w:p>
    <w:p w14:paraId="4B72AB29" w14:textId="343519BA" w:rsidR="00E44DAC" w:rsidRPr="00A30743" w:rsidRDefault="00581EC7"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 xml:space="preserve">nie więcej niż </w:t>
      </w:r>
      <w:r w:rsidR="00E44DAC" w:rsidRPr="00A30743">
        <w:rPr>
          <w:rFonts w:ascii="Times New Roman" w:hAnsi="Times New Roman" w:cs="Times New Roman"/>
        </w:rPr>
        <w:t>2 przedstawicieli środowisk młodzieżowych w</w:t>
      </w:r>
      <w:r w:rsidR="00753F86" w:rsidRPr="00A30743">
        <w:rPr>
          <w:rFonts w:ascii="Times New Roman" w:hAnsi="Times New Roman" w:cs="Times New Roman"/>
        </w:rPr>
        <w:t xml:space="preserve">yłonionych </w:t>
      </w:r>
      <w:bookmarkStart w:id="1" w:name="_Hlk163124119"/>
      <w:r w:rsidR="00753F86" w:rsidRPr="00A30743">
        <w:rPr>
          <w:rFonts w:ascii="Times New Roman" w:hAnsi="Times New Roman" w:cs="Times New Roman"/>
        </w:rPr>
        <w:t xml:space="preserve">na zasadach określonych w </w:t>
      </w:r>
      <w:r w:rsidR="001774C7" w:rsidRPr="00A30743">
        <w:rPr>
          <w:rFonts w:ascii="Times New Roman" w:hAnsi="Times New Roman" w:cs="Times New Roman"/>
        </w:rPr>
        <w:t>§ 6</w:t>
      </w:r>
      <w:r w:rsidR="00753F86" w:rsidRPr="00A30743">
        <w:rPr>
          <w:rFonts w:ascii="Times New Roman" w:hAnsi="Times New Roman" w:cs="Times New Roman"/>
        </w:rPr>
        <w:t xml:space="preserve"> Regulaminu;</w:t>
      </w:r>
    </w:p>
    <w:bookmarkEnd w:id="1"/>
    <w:p w14:paraId="72E237F8" w14:textId="67B6DF67" w:rsidR="00E44DAC" w:rsidRPr="00A30743" w:rsidRDefault="00581EC7"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 xml:space="preserve">nie więcej niż </w:t>
      </w:r>
      <w:r w:rsidR="00753F86" w:rsidRPr="00A30743">
        <w:rPr>
          <w:rFonts w:ascii="Times New Roman" w:hAnsi="Times New Roman" w:cs="Times New Roman"/>
        </w:rPr>
        <w:t>2 przedstawicieli środowiska seniorów wskazanych n</w:t>
      </w:r>
      <w:bookmarkStart w:id="2" w:name="_Hlk163124136"/>
      <w:r w:rsidR="00753F86" w:rsidRPr="00A30743">
        <w:rPr>
          <w:rFonts w:ascii="Times New Roman" w:hAnsi="Times New Roman" w:cs="Times New Roman"/>
        </w:rPr>
        <w:t xml:space="preserve">a zasadach określonych </w:t>
      </w:r>
      <w:r w:rsidR="00D00066" w:rsidRPr="00A30743">
        <w:rPr>
          <w:rFonts w:ascii="Times New Roman" w:hAnsi="Times New Roman" w:cs="Times New Roman"/>
        </w:rPr>
        <w:br/>
      </w:r>
      <w:r w:rsidR="00753F86" w:rsidRPr="00A30743">
        <w:rPr>
          <w:rFonts w:ascii="Times New Roman" w:hAnsi="Times New Roman" w:cs="Times New Roman"/>
        </w:rPr>
        <w:t xml:space="preserve">w </w:t>
      </w:r>
      <w:r w:rsidR="001774C7" w:rsidRPr="00A30743">
        <w:rPr>
          <w:rFonts w:ascii="Times New Roman" w:hAnsi="Times New Roman" w:cs="Times New Roman"/>
        </w:rPr>
        <w:t>§ 7</w:t>
      </w:r>
      <w:r w:rsidR="00753F86" w:rsidRPr="00A30743">
        <w:rPr>
          <w:rFonts w:ascii="Times New Roman" w:hAnsi="Times New Roman" w:cs="Times New Roman"/>
        </w:rPr>
        <w:t xml:space="preserve"> Regulaminu</w:t>
      </w:r>
      <w:bookmarkEnd w:id="2"/>
      <w:r w:rsidR="00753F86" w:rsidRPr="00A30743">
        <w:rPr>
          <w:rFonts w:ascii="Times New Roman" w:hAnsi="Times New Roman" w:cs="Times New Roman"/>
        </w:rPr>
        <w:t>;</w:t>
      </w:r>
    </w:p>
    <w:p w14:paraId="77ABC44E" w14:textId="6CAAAAEB" w:rsidR="00753F86" w:rsidRPr="00A30743" w:rsidRDefault="008F7ACD" w:rsidP="00952E22">
      <w:pPr>
        <w:pStyle w:val="Akapitzlist"/>
        <w:numPr>
          <w:ilvl w:val="0"/>
          <w:numId w:val="3"/>
        </w:numPr>
        <w:spacing w:after="0" w:line="276" w:lineRule="auto"/>
        <w:ind w:left="567" w:hanging="283"/>
        <w:contextualSpacing w:val="0"/>
        <w:jc w:val="both"/>
        <w:rPr>
          <w:rFonts w:ascii="Times New Roman" w:hAnsi="Times New Roman" w:cs="Times New Roman"/>
          <w:b/>
          <w:bCs/>
        </w:rPr>
      </w:pPr>
      <w:r w:rsidRPr="00A30743">
        <w:rPr>
          <w:rFonts w:ascii="Times New Roman" w:hAnsi="Times New Roman" w:cs="Times New Roman"/>
        </w:rPr>
        <w:t>nie więcej niż 3</w:t>
      </w:r>
      <w:r w:rsidR="00753F86" w:rsidRPr="00A30743">
        <w:rPr>
          <w:rFonts w:ascii="Times New Roman" w:hAnsi="Times New Roman" w:cs="Times New Roman"/>
        </w:rPr>
        <w:t xml:space="preserve"> przedstawiciel</w:t>
      </w:r>
      <w:r w:rsidRPr="00A30743">
        <w:rPr>
          <w:rFonts w:ascii="Times New Roman" w:hAnsi="Times New Roman" w:cs="Times New Roman"/>
        </w:rPr>
        <w:t>i</w:t>
      </w:r>
      <w:r w:rsidR="00753F86" w:rsidRPr="00A30743">
        <w:rPr>
          <w:rFonts w:ascii="Times New Roman" w:hAnsi="Times New Roman" w:cs="Times New Roman"/>
        </w:rPr>
        <w:t xml:space="preserve"> Prezydenta Miasta Elbląg.</w:t>
      </w:r>
    </w:p>
    <w:p w14:paraId="08C1624E" w14:textId="15669C2D" w:rsidR="00753F86" w:rsidRPr="00D00066" w:rsidRDefault="00753F86" w:rsidP="00952E22">
      <w:pPr>
        <w:pStyle w:val="Akapitzlist"/>
        <w:numPr>
          <w:ilvl w:val="0"/>
          <w:numId w:val="2"/>
        </w:numPr>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spacing w:val="-2"/>
        </w:rPr>
        <w:lastRenderedPageBreak/>
        <w:t>Prezydent Miasta Elbląg powołuje członków Komitetu spośród kandydatów wyłonionych w otwartym</w:t>
      </w:r>
      <w:r w:rsidRPr="00D00066">
        <w:rPr>
          <w:rFonts w:ascii="Times New Roman" w:hAnsi="Times New Roman" w:cs="Times New Roman"/>
        </w:rPr>
        <w:t xml:space="preserve"> naborze lub wskazanych na zasadach określonych w niniejszym Regulaminie. </w:t>
      </w:r>
    </w:p>
    <w:p w14:paraId="14C64BE2" w14:textId="3C253ECC" w:rsidR="00B451AC" w:rsidRPr="00D00066" w:rsidRDefault="00753F86" w:rsidP="00952E22">
      <w:pPr>
        <w:pStyle w:val="Akapitzlist"/>
        <w:numPr>
          <w:ilvl w:val="0"/>
          <w:numId w:val="2"/>
        </w:numPr>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Członkiem Komitetu nie może być osoba skazana prawomocnym wyrokiem sądu za przestępstwo z winy umyślnej lub wobec której sąd orzekł środek karny w postaci pozbawienia praw publicznych.</w:t>
      </w:r>
    </w:p>
    <w:p w14:paraId="1FB86C2B" w14:textId="6DF3E55B" w:rsidR="00850439" w:rsidRPr="00D00066" w:rsidRDefault="00850439" w:rsidP="00C279B9">
      <w:pPr>
        <w:tabs>
          <w:tab w:val="left" w:pos="3060"/>
        </w:tabs>
        <w:spacing w:before="240" w:line="276" w:lineRule="auto"/>
        <w:jc w:val="center"/>
        <w:rPr>
          <w:rFonts w:ascii="Times New Roman" w:hAnsi="Times New Roman" w:cs="Times New Roman"/>
          <w:b/>
          <w:bCs/>
        </w:rPr>
      </w:pPr>
      <w:r w:rsidRPr="00D00066">
        <w:rPr>
          <w:rFonts w:ascii="Times New Roman" w:hAnsi="Times New Roman" w:cs="Times New Roman"/>
          <w:b/>
          <w:bCs/>
        </w:rPr>
        <w:t>Rozdział 2.</w:t>
      </w:r>
      <w:r w:rsidRPr="00D00066">
        <w:rPr>
          <w:rFonts w:ascii="Times New Roman" w:hAnsi="Times New Roman" w:cs="Times New Roman"/>
          <w:b/>
          <w:bCs/>
        </w:rPr>
        <w:br/>
        <w:t>Zasady wyłaniania oraz wskazywania kandydatów na członków Komitetu</w:t>
      </w:r>
    </w:p>
    <w:p w14:paraId="045BA7EF" w14:textId="6EED609F" w:rsidR="00850439" w:rsidRPr="00D00066" w:rsidRDefault="00850439" w:rsidP="00C279B9">
      <w:pPr>
        <w:spacing w:before="120" w:line="276" w:lineRule="auto"/>
        <w:jc w:val="center"/>
        <w:rPr>
          <w:rFonts w:ascii="Times New Roman" w:hAnsi="Times New Roman" w:cs="Times New Roman"/>
          <w:b/>
          <w:bCs/>
        </w:rPr>
      </w:pPr>
      <w:r w:rsidRPr="00D00066">
        <w:rPr>
          <w:rFonts w:ascii="Times New Roman" w:hAnsi="Times New Roman" w:cs="Times New Roman"/>
          <w:b/>
          <w:bCs/>
        </w:rPr>
        <w:t>§ 3.</w:t>
      </w:r>
    </w:p>
    <w:p w14:paraId="337EA1E0" w14:textId="264A7E4F" w:rsidR="00850439" w:rsidRPr="00D00066" w:rsidRDefault="00850439"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Kandydaci na członków Komitetu, o których mowa w § 2 ust. 1 pkt 1</w:t>
      </w:r>
      <w:r w:rsidR="003B29CE" w:rsidRPr="00D00066">
        <w:rPr>
          <w:rFonts w:ascii="Times New Roman" w:hAnsi="Times New Roman" w:cs="Times New Roman"/>
        </w:rPr>
        <w:t>-</w:t>
      </w:r>
      <w:r w:rsidRPr="00D00066">
        <w:rPr>
          <w:rFonts w:ascii="Times New Roman" w:hAnsi="Times New Roman" w:cs="Times New Roman"/>
        </w:rPr>
        <w:t>4</w:t>
      </w:r>
      <w:r w:rsidR="007A47B0" w:rsidRPr="00D00066">
        <w:rPr>
          <w:rFonts w:ascii="Times New Roman" w:hAnsi="Times New Roman" w:cs="Times New Roman"/>
        </w:rPr>
        <w:t>,</w:t>
      </w:r>
      <w:r w:rsidRPr="00D00066">
        <w:rPr>
          <w:rFonts w:ascii="Times New Roman" w:hAnsi="Times New Roman" w:cs="Times New Roman"/>
        </w:rPr>
        <w:t xml:space="preserve"> są wyłaniani w drodze otwartego naboru organizowanego przez Prezydenta Miasta Elbląg.</w:t>
      </w:r>
    </w:p>
    <w:p w14:paraId="2CAF7D94" w14:textId="2AEF94D5" w:rsidR="00850439" w:rsidRPr="00D00066" w:rsidRDefault="007A47B0"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Prezydent Miasta Elbląg publikuje ogłoszenie o naborze, o którym mowa w ust. 1, w Biuletynie Informacji Publicznej oraz na stronie internetowej Urzędu Miejskiego w Elblągu wraz z</w:t>
      </w:r>
      <w:r w:rsidR="000D279B">
        <w:rPr>
          <w:rFonts w:ascii="Times New Roman" w:hAnsi="Times New Roman" w:cs="Times New Roman"/>
        </w:rPr>
        <w:t> </w:t>
      </w:r>
      <w:r w:rsidRPr="00D00066">
        <w:rPr>
          <w:rFonts w:ascii="Times New Roman" w:hAnsi="Times New Roman" w:cs="Times New Roman"/>
        </w:rPr>
        <w:t>formularz</w:t>
      </w:r>
      <w:r w:rsidR="004D31A8" w:rsidRPr="00D00066">
        <w:rPr>
          <w:rFonts w:ascii="Times New Roman" w:hAnsi="Times New Roman" w:cs="Times New Roman"/>
        </w:rPr>
        <w:t>a</w:t>
      </w:r>
      <w:r w:rsidRPr="00D00066">
        <w:rPr>
          <w:rFonts w:ascii="Times New Roman" w:hAnsi="Times New Roman" w:cs="Times New Roman"/>
        </w:rPr>
        <w:t>m</w:t>
      </w:r>
      <w:r w:rsidR="004D31A8" w:rsidRPr="00D00066">
        <w:rPr>
          <w:rFonts w:ascii="Times New Roman" w:hAnsi="Times New Roman" w:cs="Times New Roman"/>
        </w:rPr>
        <w:t>i</w:t>
      </w:r>
      <w:r w:rsidRPr="00D00066">
        <w:rPr>
          <w:rFonts w:ascii="Times New Roman" w:hAnsi="Times New Roman" w:cs="Times New Roman"/>
        </w:rPr>
        <w:t xml:space="preserve"> zgłoszeniowym</w:t>
      </w:r>
      <w:r w:rsidR="004D31A8" w:rsidRPr="00D00066">
        <w:rPr>
          <w:rFonts w:ascii="Times New Roman" w:hAnsi="Times New Roman" w:cs="Times New Roman"/>
        </w:rPr>
        <w:t>i</w:t>
      </w:r>
      <w:r w:rsidRPr="00D00066">
        <w:rPr>
          <w:rFonts w:ascii="Times New Roman" w:hAnsi="Times New Roman" w:cs="Times New Roman"/>
        </w:rPr>
        <w:t xml:space="preserve"> </w:t>
      </w:r>
      <w:r w:rsidR="004D31A8" w:rsidRPr="00D00066">
        <w:rPr>
          <w:rFonts w:ascii="Times New Roman" w:hAnsi="Times New Roman" w:cs="Times New Roman"/>
        </w:rPr>
        <w:t xml:space="preserve">i wzorami list poparcia </w:t>
      </w:r>
      <w:r w:rsidRPr="00D00066">
        <w:rPr>
          <w:rFonts w:ascii="Times New Roman" w:hAnsi="Times New Roman" w:cs="Times New Roman"/>
        </w:rPr>
        <w:t>nie później niż w dniu rozpoczęcia naboru.</w:t>
      </w:r>
    </w:p>
    <w:p w14:paraId="3B53996A" w14:textId="6BDC64BC" w:rsidR="004D31A8" w:rsidRPr="00D00066" w:rsidRDefault="007A47B0"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 xml:space="preserve">Nabór prowadzony jest przez okres wskazany w ogłoszeniu, jednak nie krótszy niż </w:t>
      </w:r>
      <w:r w:rsidR="00B451AC" w:rsidRPr="00D00066">
        <w:rPr>
          <w:rFonts w:ascii="Times New Roman" w:hAnsi="Times New Roman" w:cs="Times New Roman"/>
        </w:rPr>
        <w:t>30 dni od dnia rozpoczęcia naboru.</w:t>
      </w:r>
    </w:p>
    <w:p w14:paraId="4AC04DE3" w14:textId="02D5C757" w:rsidR="00B9749E" w:rsidRPr="00D00066" w:rsidRDefault="00B9749E"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 xml:space="preserve">Kandydat na </w:t>
      </w:r>
      <w:r w:rsidR="00513A3F" w:rsidRPr="00D00066">
        <w:rPr>
          <w:rFonts w:ascii="Times New Roman" w:hAnsi="Times New Roman" w:cs="Times New Roman"/>
        </w:rPr>
        <w:t>c</w:t>
      </w:r>
      <w:r w:rsidRPr="00D00066">
        <w:rPr>
          <w:rFonts w:ascii="Times New Roman" w:hAnsi="Times New Roman" w:cs="Times New Roman"/>
        </w:rPr>
        <w:t xml:space="preserve">złonka Komitetu, o którym mowa w § 2 ust. </w:t>
      </w:r>
      <w:r w:rsidR="00513A3F" w:rsidRPr="00D00066">
        <w:rPr>
          <w:rFonts w:ascii="Times New Roman" w:hAnsi="Times New Roman" w:cs="Times New Roman"/>
        </w:rPr>
        <w:t>1</w:t>
      </w:r>
      <w:r w:rsidRPr="00D00066">
        <w:rPr>
          <w:rFonts w:ascii="Times New Roman" w:hAnsi="Times New Roman" w:cs="Times New Roman"/>
        </w:rPr>
        <w:t> pkt 1-</w:t>
      </w:r>
      <w:r w:rsidR="00D30C83" w:rsidRPr="00D00066">
        <w:rPr>
          <w:rFonts w:ascii="Times New Roman" w:hAnsi="Times New Roman" w:cs="Times New Roman"/>
        </w:rPr>
        <w:t>4</w:t>
      </w:r>
      <w:r w:rsidRPr="00D00066">
        <w:rPr>
          <w:rFonts w:ascii="Times New Roman" w:hAnsi="Times New Roman" w:cs="Times New Roman"/>
        </w:rPr>
        <w:t>, składa formularz zgłoszeniowy wraz z listą poparcia podpisaną przez co najmniej:</w:t>
      </w:r>
    </w:p>
    <w:p w14:paraId="4E78DDE6" w14:textId="442D669A" w:rsidR="00B9749E" w:rsidRPr="0093012E" w:rsidRDefault="00B9749E" w:rsidP="00952E22">
      <w:pPr>
        <w:pStyle w:val="Akapitzlist"/>
        <w:keepLines/>
        <w:numPr>
          <w:ilvl w:val="0"/>
          <w:numId w:val="14"/>
        </w:numPr>
        <w:spacing w:after="0" w:line="276" w:lineRule="auto"/>
        <w:jc w:val="both"/>
        <w:rPr>
          <w:rFonts w:ascii="Times New Roman" w:hAnsi="Times New Roman" w:cs="Times New Roman"/>
          <w:u w:color="000000"/>
        </w:rPr>
      </w:pPr>
      <w:r w:rsidRPr="00D00066">
        <w:rPr>
          <w:rFonts w:ascii="Times New Roman" w:hAnsi="Times New Roman" w:cs="Times New Roman"/>
          <w:u w:color="000000"/>
        </w:rPr>
        <w:t>10 pełnoletnich mieszkańców obszaru rewitalizacji</w:t>
      </w:r>
      <w:r w:rsidRPr="0093012E">
        <w:rPr>
          <w:rFonts w:ascii="Times New Roman" w:hAnsi="Times New Roman" w:cs="Times New Roman"/>
          <w:u w:color="000000"/>
        </w:rPr>
        <w:t xml:space="preserve">, w przypadku osób, o których mowa </w:t>
      </w:r>
      <w:r w:rsidR="000D279B" w:rsidRPr="0093012E">
        <w:rPr>
          <w:rFonts w:ascii="Times New Roman" w:hAnsi="Times New Roman" w:cs="Times New Roman"/>
          <w:u w:color="000000"/>
        </w:rPr>
        <w:br/>
      </w:r>
      <w:r w:rsidRPr="0093012E">
        <w:rPr>
          <w:rFonts w:ascii="Times New Roman" w:hAnsi="Times New Roman" w:cs="Times New Roman"/>
          <w:u w:color="000000"/>
        </w:rPr>
        <w:t xml:space="preserve">w § 2 ust. </w:t>
      </w:r>
      <w:r w:rsidR="004D31A8" w:rsidRPr="0093012E">
        <w:rPr>
          <w:rFonts w:ascii="Times New Roman" w:hAnsi="Times New Roman" w:cs="Times New Roman"/>
          <w:u w:color="000000"/>
        </w:rPr>
        <w:t>1</w:t>
      </w:r>
      <w:r w:rsidRPr="0093012E">
        <w:rPr>
          <w:rFonts w:ascii="Times New Roman" w:hAnsi="Times New Roman" w:cs="Times New Roman"/>
          <w:u w:color="000000"/>
        </w:rPr>
        <w:t xml:space="preserve"> pkt 1,</w:t>
      </w:r>
    </w:p>
    <w:p w14:paraId="0DE591A1" w14:textId="13E76510" w:rsidR="00B9749E" w:rsidRPr="0093012E" w:rsidRDefault="00B9749E" w:rsidP="00952E22">
      <w:pPr>
        <w:pStyle w:val="Akapitzlist"/>
        <w:keepLines/>
        <w:numPr>
          <w:ilvl w:val="0"/>
          <w:numId w:val="14"/>
        </w:numPr>
        <w:spacing w:after="0" w:line="276" w:lineRule="auto"/>
        <w:jc w:val="both"/>
        <w:rPr>
          <w:rFonts w:ascii="Times New Roman" w:hAnsi="Times New Roman" w:cs="Times New Roman"/>
          <w:u w:color="000000"/>
        </w:rPr>
      </w:pPr>
      <w:r w:rsidRPr="0093012E">
        <w:rPr>
          <w:rFonts w:ascii="Times New Roman" w:hAnsi="Times New Roman" w:cs="Times New Roman"/>
          <w:u w:color="000000"/>
        </w:rPr>
        <w:t xml:space="preserve">10 pełnoletnich mieszkańców spoza obszaru rewitalizacji, w przypadku osób, o których mowa w § 2 ust. </w:t>
      </w:r>
      <w:r w:rsidR="004D31A8" w:rsidRPr="0093012E">
        <w:rPr>
          <w:rFonts w:ascii="Times New Roman" w:hAnsi="Times New Roman" w:cs="Times New Roman"/>
          <w:u w:color="000000"/>
        </w:rPr>
        <w:t>1</w:t>
      </w:r>
      <w:r w:rsidRPr="0093012E">
        <w:rPr>
          <w:rFonts w:ascii="Times New Roman" w:hAnsi="Times New Roman" w:cs="Times New Roman"/>
          <w:u w:color="000000"/>
        </w:rPr>
        <w:t xml:space="preserve"> pkt 2,</w:t>
      </w:r>
    </w:p>
    <w:p w14:paraId="33818A49" w14:textId="6CA9C99F" w:rsidR="004D31A8" w:rsidRPr="00D00066" w:rsidRDefault="004D31A8" w:rsidP="00952E22">
      <w:pPr>
        <w:pStyle w:val="Akapitzlist"/>
        <w:keepLines/>
        <w:numPr>
          <w:ilvl w:val="0"/>
          <w:numId w:val="14"/>
        </w:numPr>
        <w:spacing w:after="0" w:line="276" w:lineRule="auto"/>
        <w:jc w:val="both"/>
        <w:rPr>
          <w:rFonts w:ascii="Times New Roman" w:hAnsi="Times New Roman" w:cs="Times New Roman"/>
          <w:u w:color="000000"/>
        </w:rPr>
      </w:pPr>
      <w:r w:rsidRPr="00A30743">
        <w:rPr>
          <w:rFonts w:ascii="Times New Roman" w:hAnsi="Times New Roman" w:cs="Times New Roman"/>
          <w:u w:color="000000"/>
        </w:rPr>
        <w:t>5</w:t>
      </w:r>
      <w:r w:rsidR="004A0E3B" w:rsidRPr="00A30743">
        <w:rPr>
          <w:rFonts w:ascii="Times New Roman" w:hAnsi="Times New Roman" w:cs="Times New Roman"/>
          <w:u w:color="000000"/>
        </w:rPr>
        <w:t xml:space="preserve"> właścicieli</w:t>
      </w:r>
      <w:r w:rsidR="000669C7" w:rsidRPr="00A30743">
        <w:rPr>
          <w:rFonts w:ascii="Times New Roman" w:hAnsi="Times New Roman" w:cs="Times New Roman"/>
          <w:u w:color="000000"/>
        </w:rPr>
        <w:t xml:space="preserve"> lub </w:t>
      </w:r>
      <w:r w:rsidR="004A0E3B" w:rsidRPr="00A30743">
        <w:rPr>
          <w:rFonts w:ascii="Times New Roman" w:hAnsi="Times New Roman" w:cs="Times New Roman"/>
          <w:u w:color="000000"/>
        </w:rPr>
        <w:t xml:space="preserve">użytkowników wieczystych nieruchomości położonych na obszarze rewitalizacji, </w:t>
      </w:r>
      <w:r w:rsidR="0093012E" w:rsidRPr="00A30743">
        <w:rPr>
          <w:rFonts w:ascii="Times New Roman" w:hAnsi="Times New Roman" w:cs="Times New Roman"/>
          <w:u w:color="000000"/>
        </w:rPr>
        <w:t xml:space="preserve">w przypadku osób, </w:t>
      </w:r>
      <w:r w:rsidRPr="00A30743">
        <w:rPr>
          <w:rFonts w:ascii="Times New Roman" w:hAnsi="Times New Roman" w:cs="Times New Roman"/>
          <w:u w:color="000000"/>
        </w:rPr>
        <w:t>o których mowa w</w:t>
      </w:r>
      <w:r w:rsidRPr="00D00066">
        <w:rPr>
          <w:rFonts w:ascii="Times New Roman" w:hAnsi="Times New Roman" w:cs="Times New Roman"/>
          <w:u w:color="000000"/>
        </w:rPr>
        <w:t xml:space="preserve"> § 2 ust. 1 pkt 3, </w:t>
      </w:r>
    </w:p>
    <w:p w14:paraId="7658BEAA" w14:textId="7B5B34B5" w:rsidR="00D30C83" w:rsidRPr="00D00066" w:rsidRDefault="00B9749E" w:rsidP="00952E22">
      <w:pPr>
        <w:pStyle w:val="Akapitzlist"/>
        <w:numPr>
          <w:ilvl w:val="0"/>
          <w:numId w:val="14"/>
        </w:numPr>
        <w:spacing w:after="0" w:line="276" w:lineRule="auto"/>
        <w:ind w:left="714" w:hanging="357"/>
        <w:jc w:val="both"/>
        <w:rPr>
          <w:rFonts w:ascii="Times New Roman" w:hAnsi="Times New Roman" w:cs="Times New Roman"/>
          <w:u w:color="000000"/>
        </w:rPr>
      </w:pPr>
      <w:r w:rsidRPr="00D00066">
        <w:rPr>
          <w:rFonts w:ascii="Times New Roman" w:hAnsi="Times New Roman" w:cs="Times New Roman"/>
          <w:u w:color="000000"/>
        </w:rPr>
        <w:t xml:space="preserve">5 przedsiębiorców w rozumieniu ustawy z dnia 6 marca 2018 r. Prawo przedsiębiorców </w:t>
      </w:r>
      <w:r w:rsidR="004A0E3B">
        <w:rPr>
          <w:rFonts w:ascii="Times New Roman" w:hAnsi="Times New Roman" w:cs="Times New Roman"/>
          <w:u w:color="000000"/>
        </w:rPr>
        <w:br/>
      </w:r>
      <w:r w:rsidRPr="00D00066">
        <w:rPr>
          <w:rFonts w:ascii="Times New Roman" w:hAnsi="Times New Roman" w:cs="Times New Roman"/>
          <w:u w:color="000000"/>
        </w:rPr>
        <w:t xml:space="preserve">(Dz. U. z 2024 r. poz. 236) prowadzących działalność gospodarczą na obszarze rewitalizacji </w:t>
      </w:r>
      <w:r w:rsidRPr="0093012E">
        <w:rPr>
          <w:rFonts w:ascii="Times New Roman" w:hAnsi="Times New Roman" w:cs="Times New Roman"/>
          <w:u w:color="000000"/>
        </w:rPr>
        <w:t>w przypadku przedstawiciela, o którym</w:t>
      </w:r>
      <w:r w:rsidRPr="00D00066">
        <w:rPr>
          <w:rFonts w:ascii="Times New Roman" w:hAnsi="Times New Roman" w:cs="Times New Roman"/>
          <w:u w:color="000000"/>
        </w:rPr>
        <w:t xml:space="preserve"> mowa w § 2 ust. </w:t>
      </w:r>
      <w:r w:rsidR="004D31A8" w:rsidRPr="00D00066">
        <w:rPr>
          <w:rFonts w:ascii="Times New Roman" w:hAnsi="Times New Roman" w:cs="Times New Roman"/>
          <w:u w:color="000000"/>
        </w:rPr>
        <w:t>1</w:t>
      </w:r>
      <w:r w:rsidRPr="00D00066">
        <w:rPr>
          <w:rFonts w:ascii="Times New Roman" w:hAnsi="Times New Roman" w:cs="Times New Roman"/>
          <w:u w:color="000000"/>
        </w:rPr>
        <w:t xml:space="preserve"> pkt </w:t>
      </w:r>
      <w:r w:rsidR="004D31A8" w:rsidRPr="00D00066">
        <w:rPr>
          <w:rFonts w:ascii="Times New Roman" w:hAnsi="Times New Roman" w:cs="Times New Roman"/>
          <w:u w:color="000000"/>
        </w:rPr>
        <w:t>4</w:t>
      </w:r>
      <w:r w:rsidR="005D7568" w:rsidRPr="00D00066">
        <w:rPr>
          <w:rFonts w:ascii="Times New Roman" w:hAnsi="Times New Roman" w:cs="Times New Roman"/>
          <w:u w:color="000000"/>
        </w:rPr>
        <w:t>.</w:t>
      </w:r>
    </w:p>
    <w:p w14:paraId="21A98FCD" w14:textId="4E7AC570" w:rsidR="00B9749E" w:rsidRPr="00D00066" w:rsidRDefault="00B9749E"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 xml:space="preserve">Każdy kandydat na </w:t>
      </w:r>
      <w:r w:rsidR="00513A3F" w:rsidRPr="00D00066">
        <w:rPr>
          <w:rFonts w:ascii="Times New Roman" w:hAnsi="Times New Roman" w:cs="Times New Roman"/>
        </w:rPr>
        <w:t>c</w:t>
      </w:r>
      <w:r w:rsidRPr="00D00066">
        <w:rPr>
          <w:rFonts w:ascii="Times New Roman" w:hAnsi="Times New Roman" w:cs="Times New Roman"/>
        </w:rPr>
        <w:t>złonka Komitetu może złożyć tylko jeden formularz zgłoszeniowy.</w:t>
      </w:r>
    </w:p>
    <w:p w14:paraId="3AC3D3FC" w14:textId="472DAB75" w:rsidR="00B9749E" w:rsidRPr="00D00066" w:rsidRDefault="00B9749E"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O złożeniu w terminie formularza zgłoszeniowego decyduje data jego wpływu.</w:t>
      </w:r>
    </w:p>
    <w:p w14:paraId="05A82CDD" w14:textId="3980BF46" w:rsidR="00B9749E" w:rsidRPr="00D00066" w:rsidRDefault="00B9749E"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 xml:space="preserve">W przypadku dostarczenia niekompletnych dokumentów kandydat na </w:t>
      </w:r>
      <w:r w:rsidR="00513A3F" w:rsidRPr="00D00066">
        <w:rPr>
          <w:rFonts w:ascii="Times New Roman" w:hAnsi="Times New Roman" w:cs="Times New Roman"/>
        </w:rPr>
        <w:t>c</w:t>
      </w:r>
      <w:r w:rsidRPr="00D00066">
        <w:rPr>
          <w:rFonts w:ascii="Times New Roman" w:hAnsi="Times New Roman" w:cs="Times New Roman"/>
        </w:rPr>
        <w:t>złonka Komitetu jest wzywany do uzupełnienia dokumentacji. Uzupełnienia dokumentacji można dokonać tylko raz. W</w:t>
      </w:r>
      <w:r w:rsidR="004A0E3B">
        <w:rPr>
          <w:rFonts w:ascii="Times New Roman" w:hAnsi="Times New Roman" w:cs="Times New Roman"/>
        </w:rPr>
        <w:t> </w:t>
      </w:r>
      <w:r w:rsidRPr="00D00066">
        <w:rPr>
          <w:rFonts w:ascii="Times New Roman" w:hAnsi="Times New Roman" w:cs="Times New Roman"/>
        </w:rPr>
        <w:t xml:space="preserve">przypadku, gdy kandydat na </w:t>
      </w:r>
      <w:r w:rsidR="00513A3F" w:rsidRPr="00D00066">
        <w:rPr>
          <w:rFonts w:ascii="Times New Roman" w:hAnsi="Times New Roman" w:cs="Times New Roman"/>
        </w:rPr>
        <w:t>c</w:t>
      </w:r>
      <w:r w:rsidRPr="00D00066">
        <w:rPr>
          <w:rFonts w:ascii="Times New Roman" w:hAnsi="Times New Roman" w:cs="Times New Roman"/>
        </w:rPr>
        <w:t xml:space="preserve">złonka Komitetu nie uzupełni dokumentacji w terminie </w:t>
      </w:r>
      <w:r w:rsidR="008F0E0A" w:rsidRPr="00D00066">
        <w:rPr>
          <w:rFonts w:ascii="Times New Roman" w:hAnsi="Times New Roman" w:cs="Times New Roman"/>
        </w:rPr>
        <w:t>7</w:t>
      </w:r>
      <w:r w:rsidRPr="00D00066">
        <w:rPr>
          <w:rFonts w:ascii="Times New Roman" w:hAnsi="Times New Roman" w:cs="Times New Roman"/>
        </w:rPr>
        <w:t xml:space="preserve"> dni od otrzymania wezwania, jego zgłoszenie pozostaje bez rozpatrzenia.</w:t>
      </w:r>
    </w:p>
    <w:p w14:paraId="1FCDCFB6" w14:textId="3A21A707" w:rsidR="00B9749E" w:rsidRPr="00D00066" w:rsidRDefault="00B9749E"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 xml:space="preserve">Dokumenty złożone przez kandydatów w ramach naboru kandydatów na </w:t>
      </w:r>
      <w:r w:rsidR="00513A3F" w:rsidRPr="00D00066">
        <w:rPr>
          <w:rFonts w:ascii="Times New Roman" w:hAnsi="Times New Roman" w:cs="Times New Roman"/>
        </w:rPr>
        <w:t>c</w:t>
      </w:r>
      <w:r w:rsidRPr="00D00066">
        <w:rPr>
          <w:rFonts w:ascii="Times New Roman" w:hAnsi="Times New Roman" w:cs="Times New Roman"/>
        </w:rPr>
        <w:t>złonków Komitetu nie podlegają zwrotowi.</w:t>
      </w:r>
    </w:p>
    <w:p w14:paraId="35A64026" w14:textId="506FF739" w:rsidR="00B9749E" w:rsidRPr="00D00066" w:rsidRDefault="00B9749E"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 xml:space="preserve">W przypadku, gdy liczba kandydatów na </w:t>
      </w:r>
      <w:r w:rsidR="00513A3F" w:rsidRPr="00D00066">
        <w:rPr>
          <w:rFonts w:ascii="Times New Roman" w:hAnsi="Times New Roman" w:cs="Times New Roman"/>
        </w:rPr>
        <w:t>c</w:t>
      </w:r>
      <w:r w:rsidRPr="00D00066">
        <w:rPr>
          <w:rFonts w:ascii="Times New Roman" w:hAnsi="Times New Roman" w:cs="Times New Roman"/>
        </w:rPr>
        <w:t xml:space="preserve">złonków Komitetu w ramach poszczególnych kategorii przekroczy limit miejsc określony w § 2 ust. </w:t>
      </w:r>
      <w:r w:rsidR="008F0E0A" w:rsidRPr="00D00066">
        <w:rPr>
          <w:rFonts w:ascii="Times New Roman" w:hAnsi="Times New Roman" w:cs="Times New Roman"/>
        </w:rPr>
        <w:t>1</w:t>
      </w:r>
      <w:r w:rsidRPr="00D00066">
        <w:rPr>
          <w:rFonts w:ascii="Times New Roman" w:hAnsi="Times New Roman" w:cs="Times New Roman"/>
        </w:rPr>
        <w:t xml:space="preserve"> pkt. 1-</w:t>
      </w:r>
      <w:r w:rsidR="008F0E0A" w:rsidRPr="00D00066">
        <w:rPr>
          <w:rFonts w:ascii="Times New Roman" w:hAnsi="Times New Roman" w:cs="Times New Roman"/>
        </w:rPr>
        <w:t>4</w:t>
      </w:r>
      <w:r w:rsidRPr="00D00066">
        <w:rPr>
          <w:rFonts w:ascii="Times New Roman" w:hAnsi="Times New Roman" w:cs="Times New Roman"/>
        </w:rPr>
        <w:t xml:space="preserve">, o wyborze na </w:t>
      </w:r>
      <w:r w:rsidR="00513A3F" w:rsidRPr="00D00066">
        <w:rPr>
          <w:rFonts w:ascii="Times New Roman" w:hAnsi="Times New Roman" w:cs="Times New Roman"/>
        </w:rPr>
        <w:t>c</w:t>
      </w:r>
      <w:r w:rsidRPr="00D00066">
        <w:rPr>
          <w:rFonts w:ascii="Times New Roman" w:hAnsi="Times New Roman" w:cs="Times New Roman"/>
        </w:rPr>
        <w:t xml:space="preserve">złonka Komitetu decyduje największa liczba przedłożonych podpisów na liście poparcia, o której mowa w ust. </w:t>
      </w:r>
      <w:r w:rsidR="008F0E0A" w:rsidRPr="00D00066">
        <w:rPr>
          <w:rFonts w:ascii="Times New Roman" w:hAnsi="Times New Roman" w:cs="Times New Roman"/>
        </w:rPr>
        <w:t>2</w:t>
      </w:r>
      <w:r w:rsidRPr="00D00066">
        <w:rPr>
          <w:rFonts w:ascii="Times New Roman" w:hAnsi="Times New Roman" w:cs="Times New Roman"/>
        </w:rPr>
        <w:t>.</w:t>
      </w:r>
    </w:p>
    <w:p w14:paraId="5726267D" w14:textId="3B2536F6" w:rsidR="00B9749E" w:rsidRPr="00D00066" w:rsidRDefault="00D30C83"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 xml:space="preserve"> </w:t>
      </w:r>
      <w:r w:rsidR="00B9749E" w:rsidRPr="00D00066">
        <w:rPr>
          <w:rFonts w:ascii="Times New Roman" w:hAnsi="Times New Roman" w:cs="Times New Roman"/>
        </w:rPr>
        <w:t xml:space="preserve">Jeżeli liczba podpisów poparcia jest równa i nie pozwala na rozstrzygnięcie, którzy kandydaci powinni wejść w skład </w:t>
      </w:r>
      <w:r w:rsidRPr="00D00066">
        <w:rPr>
          <w:rFonts w:ascii="Times New Roman" w:hAnsi="Times New Roman" w:cs="Times New Roman"/>
        </w:rPr>
        <w:t>K</w:t>
      </w:r>
      <w:r w:rsidR="00B9749E" w:rsidRPr="00D00066">
        <w:rPr>
          <w:rFonts w:ascii="Times New Roman" w:hAnsi="Times New Roman" w:cs="Times New Roman"/>
        </w:rPr>
        <w:t xml:space="preserve">omitetu, o wyborze spośród nich </w:t>
      </w:r>
      <w:r w:rsidR="00513A3F" w:rsidRPr="00D00066">
        <w:rPr>
          <w:rFonts w:ascii="Times New Roman" w:hAnsi="Times New Roman" w:cs="Times New Roman"/>
        </w:rPr>
        <w:t>c</w:t>
      </w:r>
      <w:r w:rsidR="00B9749E" w:rsidRPr="00D00066">
        <w:rPr>
          <w:rFonts w:ascii="Times New Roman" w:hAnsi="Times New Roman" w:cs="Times New Roman"/>
        </w:rPr>
        <w:t xml:space="preserve">złonków Komitetu zadecyduje Prezydent Miasta </w:t>
      </w:r>
      <w:r w:rsidR="008F0E0A" w:rsidRPr="00D00066">
        <w:rPr>
          <w:rFonts w:ascii="Times New Roman" w:hAnsi="Times New Roman" w:cs="Times New Roman"/>
        </w:rPr>
        <w:t>Elbląg</w:t>
      </w:r>
      <w:r w:rsidR="00B9749E" w:rsidRPr="00D00066">
        <w:rPr>
          <w:rFonts w:ascii="Times New Roman" w:hAnsi="Times New Roman" w:cs="Times New Roman"/>
        </w:rPr>
        <w:t>, kierując się dążeniem do zapewnienia w składzie Komitetu możliwie szerokiego grona przedstawicieli reprezentujących grupy interesariuszy zróżnicowane pod względem społecznym, wieku, płci, miejsca zamieszkania, udziału w życiu publicznym.</w:t>
      </w:r>
    </w:p>
    <w:p w14:paraId="355836E2" w14:textId="2C371E27" w:rsidR="008F0E0A" w:rsidRPr="00D00066" w:rsidRDefault="008F0E0A" w:rsidP="00952E22">
      <w:pPr>
        <w:pStyle w:val="Akapitzlist"/>
        <w:numPr>
          <w:ilvl w:val="0"/>
          <w:numId w:val="4"/>
        </w:numPr>
        <w:tabs>
          <w:tab w:val="left" w:pos="3060"/>
        </w:tabs>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Kandydaci, o których mowa w § 2 ust. 1 pkt 1</w:t>
      </w:r>
      <w:r w:rsidR="00D30C83" w:rsidRPr="00D00066">
        <w:rPr>
          <w:rFonts w:ascii="Times New Roman" w:hAnsi="Times New Roman" w:cs="Times New Roman"/>
        </w:rPr>
        <w:t>-4</w:t>
      </w:r>
      <w:r w:rsidRPr="00D00066">
        <w:rPr>
          <w:rFonts w:ascii="Times New Roman" w:hAnsi="Times New Roman" w:cs="Times New Roman"/>
        </w:rPr>
        <w:t>, spełniający wymagania formalne, ale którzy nie zostali powołani do Komitetu, zostaną umieszczeni na listach rezerwowych.</w:t>
      </w:r>
    </w:p>
    <w:p w14:paraId="1BFDFC62" w14:textId="77777777" w:rsidR="006018C0" w:rsidRDefault="006018C0" w:rsidP="00451E88">
      <w:pPr>
        <w:spacing w:before="120" w:after="120" w:line="276" w:lineRule="auto"/>
        <w:jc w:val="center"/>
        <w:rPr>
          <w:rFonts w:ascii="Times New Roman" w:hAnsi="Times New Roman" w:cs="Times New Roman"/>
          <w:b/>
          <w:bCs/>
        </w:rPr>
      </w:pPr>
    </w:p>
    <w:p w14:paraId="09CEFA0A" w14:textId="77777777" w:rsidR="006018C0" w:rsidRDefault="006018C0" w:rsidP="00451E88">
      <w:pPr>
        <w:spacing w:before="120" w:after="120" w:line="276" w:lineRule="auto"/>
        <w:jc w:val="center"/>
        <w:rPr>
          <w:rFonts w:ascii="Times New Roman" w:hAnsi="Times New Roman" w:cs="Times New Roman"/>
          <w:b/>
          <w:bCs/>
        </w:rPr>
      </w:pPr>
    </w:p>
    <w:p w14:paraId="0825FB7A" w14:textId="79C8075A" w:rsidR="00B451AC" w:rsidRPr="00D00066" w:rsidRDefault="00B451AC" w:rsidP="00451E88">
      <w:pPr>
        <w:spacing w:before="120" w:after="120" w:line="276" w:lineRule="auto"/>
        <w:jc w:val="center"/>
        <w:rPr>
          <w:rFonts w:ascii="Times New Roman" w:hAnsi="Times New Roman" w:cs="Times New Roman"/>
          <w:b/>
          <w:bCs/>
        </w:rPr>
      </w:pPr>
      <w:r w:rsidRPr="00D00066">
        <w:rPr>
          <w:rFonts w:ascii="Times New Roman" w:hAnsi="Times New Roman" w:cs="Times New Roman"/>
          <w:b/>
          <w:bCs/>
        </w:rPr>
        <w:lastRenderedPageBreak/>
        <w:t>§ 4.</w:t>
      </w:r>
    </w:p>
    <w:p w14:paraId="3B09CF90" w14:textId="1EF36AF6" w:rsidR="00B451AC" w:rsidRPr="00A30743" w:rsidRDefault="00B451AC" w:rsidP="00952E22">
      <w:pPr>
        <w:pStyle w:val="Akapitzlist"/>
        <w:numPr>
          <w:ilvl w:val="0"/>
          <w:numId w:val="6"/>
        </w:numPr>
        <w:spacing w:after="0" w:line="276" w:lineRule="auto"/>
        <w:ind w:left="284" w:hanging="284"/>
        <w:contextualSpacing w:val="0"/>
        <w:jc w:val="both"/>
        <w:rPr>
          <w:rFonts w:ascii="Times New Roman" w:hAnsi="Times New Roman" w:cs="Times New Roman"/>
        </w:rPr>
      </w:pPr>
      <w:r w:rsidRPr="00D00066">
        <w:rPr>
          <w:rFonts w:ascii="Times New Roman" w:hAnsi="Times New Roman" w:cs="Times New Roman"/>
        </w:rPr>
        <w:t>Przedstawiciele podmiotów prowadzących lub zamierzających prowadzić działalność społeczną</w:t>
      </w:r>
      <w:r w:rsidR="008F0E0A" w:rsidRPr="00D00066">
        <w:rPr>
          <w:rFonts w:ascii="Times New Roman" w:hAnsi="Times New Roman" w:cs="Times New Roman"/>
        </w:rPr>
        <w:t xml:space="preserve"> </w:t>
      </w:r>
      <w:r w:rsidR="00451E88" w:rsidRPr="00D00066">
        <w:rPr>
          <w:rFonts w:ascii="Times New Roman" w:hAnsi="Times New Roman" w:cs="Times New Roman"/>
        </w:rPr>
        <w:t>na</w:t>
      </w:r>
      <w:r w:rsidRPr="00D00066">
        <w:rPr>
          <w:rFonts w:ascii="Times New Roman" w:hAnsi="Times New Roman" w:cs="Times New Roman"/>
        </w:rPr>
        <w:t> obszarze rewitalizacji lub skierowaną do mieszkańców obszaru rewitalizacji, w tym w</w:t>
      </w:r>
      <w:r w:rsidR="004A0E3B">
        <w:rPr>
          <w:rFonts w:ascii="Times New Roman" w:hAnsi="Times New Roman" w:cs="Times New Roman"/>
        </w:rPr>
        <w:t> </w:t>
      </w:r>
      <w:r w:rsidRPr="00D00066">
        <w:rPr>
          <w:rFonts w:ascii="Times New Roman" w:hAnsi="Times New Roman" w:cs="Times New Roman"/>
        </w:rPr>
        <w:t xml:space="preserve">szczególności organizacji pozarządowych lub grup nieformalnych, są </w:t>
      </w:r>
      <w:r w:rsidR="008F7ACD" w:rsidRPr="00A30743">
        <w:rPr>
          <w:rFonts w:ascii="Times New Roman" w:hAnsi="Times New Roman" w:cs="Times New Roman"/>
        </w:rPr>
        <w:t>rekomendowani</w:t>
      </w:r>
      <w:r w:rsidRPr="00A30743">
        <w:rPr>
          <w:rFonts w:ascii="Times New Roman" w:hAnsi="Times New Roman" w:cs="Times New Roman"/>
        </w:rPr>
        <w:t xml:space="preserve"> przez Elbląską Radę Działalności Pożytku Publicznego</w:t>
      </w:r>
      <w:r w:rsidR="008F7ACD" w:rsidRPr="00A30743">
        <w:rPr>
          <w:rFonts w:ascii="Times New Roman" w:hAnsi="Times New Roman" w:cs="Times New Roman"/>
        </w:rPr>
        <w:t>.</w:t>
      </w:r>
      <w:r w:rsidR="00B14DE2" w:rsidRPr="00A30743">
        <w:rPr>
          <w:rFonts w:ascii="Times New Roman" w:hAnsi="Times New Roman" w:cs="Times New Roman"/>
        </w:rPr>
        <w:t xml:space="preserve"> </w:t>
      </w:r>
    </w:p>
    <w:p w14:paraId="7BD95850" w14:textId="18F9B155" w:rsidR="00B451AC" w:rsidRPr="00A30743" w:rsidRDefault="00B451AC" w:rsidP="00952E22">
      <w:pPr>
        <w:pStyle w:val="Akapitzlist"/>
        <w:numPr>
          <w:ilvl w:val="0"/>
          <w:numId w:val="6"/>
        </w:numPr>
        <w:spacing w:after="0" w:line="276" w:lineRule="auto"/>
        <w:ind w:left="284" w:hanging="284"/>
        <w:contextualSpacing w:val="0"/>
        <w:jc w:val="both"/>
        <w:rPr>
          <w:rFonts w:ascii="Times New Roman" w:hAnsi="Times New Roman" w:cs="Times New Roman"/>
        </w:rPr>
      </w:pPr>
      <w:r w:rsidRPr="00A30743">
        <w:rPr>
          <w:rFonts w:ascii="Times New Roman" w:hAnsi="Times New Roman" w:cs="Times New Roman"/>
        </w:rPr>
        <w:t xml:space="preserve">Elbląska Rada Działalności Pożytku Publicznego przekazuje swoją rekomendację </w:t>
      </w:r>
      <w:r w:rsidR="007713FE" w:rsidRPr="00A30743">
        <w:rPr>
          <w:rFonts w:ascii="Times New Roman" w:hAnsi="Times New Roman" w:cs="Times New Roman"/>
        </w:rPr>
        <w:t xml:space="preserve">Prezydentowi Miasta Elbląg </w:t>
      </w:r>
      <w:r w:rsidRPr="00A30743">
        <w:rPr>
          <w:rFonts w:ascii="Times New Roman" w:hAnsi="Times New Roman" w:cs="Times New Roman"/>
        </w:rPr>
        <w:t>w terminie do 2</w:t>
      </w:r>
      <w:r w:rsidR="007713FE" w:rsidRPr="00A30743">
        <w:rPr>
          <w:rFonts w:ascii="Times New Roman" w:hAnsi="Times New Roman" w:cs="Times New Roman"/>
        </w:rPr>
        <w:t xml:space="preserve"> </w:t>
      </w:r>
      <w:r w:rsidRPr="00A30743">
        <w:rPr>
          <w:rFonts w:ascii="Times New Roman" w:hAnsi="Times New Roman" w:cs="Times New Roman"/>
        </w:rPr>
        <w:t>miesięcy</w:t>
      </w:r>
      <w:r w:rsidR="007713FE" w:rsidRPr="00A30743">
        <w:rPr>
          <w:rFonts w:ascii="Times New Roman" w:hAnsi="Times New Roman" w:cs="Times New Roman"/>
        </w:rPr>
        <w:t xml:space="preserve"> licząc</w:t>
      </w:r>
      <w:r w:rsidRPr="00A30743">
        <w:rPr>
          <w:rFonts w:ascii="Times New Roman" w:hAnsi="Times New Roman" w:cs="Times New Roman"/>
        </w:rPr>
        <w:t xml:space="preserve"> od dnia wystąpienia przez Prezydenta Miasta Elbląg z wnioskiem o </w:t>
      </w:r>
      <w:r w:rsidR="007E150F" w:rsidRPr="00A30743">
        <w:rPr>
          <w:rFonts w:ascii="Times New Roman" w:hAnsi="Times New Roman" w:cs="Times New Roman"/>
        </w:rPr>
        <w:t>wskazanie przedstawicieli do udziału w pracach Komitetu Rewitalizacji</w:t>
      </w:r>
      <w:r w:rsidR="003B29CE" w:rsidRPr="00A30743">
        <w:rPr>
          <w:rFonts w:ascii="Times New Roman" w:hAnsi="Times New Roman" w:cs="Times New Roman"/>
        </w:rPr>
        <w:t>.</w:t>
      </w:r>
      <w:r w:rsidR="007713FE" w:rsidRPr="00A30743">
        <w:rPr>
          <w:rFonts w:ascii="Times New Roman" w:hAnsi="Times New Roman" w:cs="Times New Roman"/>
        </w:rPr>
        <w:t xml:space="preserve"> </w:t>
      </w:r>
      <w:r w:rsidRPr="00A30743">
        <w:rPr>
          <w:rFonts w:ascii="Times New Roman" w:hAnsi="Times New Roman" w:cs="Times New Roman"/>
        </w:rPr>
        <w:t xml:space="preserve"> </w:t>
      </w:r>
    </w:p>
    <w:p w14:paraId="13839A7C" w14:textId="0784BF32" w:rsidR="00B451AC" w:rsidRPr="00A30743" w:rsidRDefault="00B451AC" w:rsidP="00952E22">
      <w:pPr>
        <w:pStyle w:val="Akapitzlist"/>
        <w:numPr>
          <w:ilvl w:val="0"/>
          <w:numId w:val="6"/>
        </w:numPr>
        <w:spacing w:after="0" w:line="276" w:lineRule="auto"/>
        <w:ind w:left="284" w:hanging="284"/>
        <w:contextualSpacing w:val="0"/>
        <w:jc w:val="both"/>
        <w:rPr>
          <w:rFonts w:ascii="Times New Roman" w:hAnsi="Times New Roman" w:cs="Times New Roman"/>
        </w:rPr>
      </w:pPr>
      <w:r w:rsidRPr="00A30743">
        <w:rPr>
          <w:rFonts w:ascii="Times New Roman" w:hAnsi="Times New Roman" w:cs="Times New Roman"/>
        </w:rPr>
        <w:t xml:space="preserve">W celu </w:t>
      </w:r>
      <w:r w:rsidR="007E150F" w:rsidRPr="00A30743">
        <w:rPr>
          <w:rFonts w:ascii="Times New Roman" w:hAnsi="Times New Roman" w:cs="Times New Roman"/>
        </w:rPr>
        <w:t xml:space="preserve">wyłonienia przedstawicieli </w:t>
      </w:r>
      <w:r w:rsidR="007713FE" w:rsidRPr="00A30743">
        <w:rPr>
          <w:rFonts w:ascii="Times New Roman" w:hAnsi="Times New Roman" w:cs="Times New Roman"/>
        </w:rPr>
        <w:t xml:space="preserve">Elbląska Rada Działalności Pożytku Publicznego może przeprowadzić nabór kierowany do organizacji pozarządowych oraz grup nieformalnych. </w:t>
      </w:r>
    </w:p>
    <w:p w14:paraId="1C980BF4" w14:textId="13BCCC81" w:rsidR="007713FE" w:rsidRPr="00A30743" w:rsidRDefault="007713FE" w:rsidP="00C279B9">
      <w:pPr>
        <w:spacing w:before="120" w:after="120" w:line="276" w:lineRule="auto"/>
        <w:jc w:val="center"/>
        <w:rPr>
          <w:rFonts w:ascii="Times New Roman" w:hAnsi="Times New Roman" w:cs="Times New Roman"/>
          <w:b/>
          <w:bCs/>
        </w:rPr>
      </w:pPr>
      <w:r w:rsidRPr="00A30743">
        <w:rPr>
          <w:rFonts w:ascii="Times New Roman" w:hAnsi="Times New Roman" w:cs="Times New Roman"/>
          <w:b/>
          <w:bCs/>
        </w:rPr>
        <w:t>§ 5.</w:t>
      </w:r>
    </w:p>
    <w:p w14:paraId="018B78AB" w14:textId="2C03E610" w:rsidR="007713FE" w:rsidRPr="00A30743" w:rsidRDefault="00FB0E91" w:rsidP="00F656F2">
      <w:pPr>
        <w:pStyle w:val="Akapitzlist"/>
        <w:numPr>
          <w:ilvl w:val="0"/>
          <w:numId w:val="33"/>
        </w:numPr>
        <w:spacing w:after="0" w:line="276" w:lineRule="auto"/>
        <w:ind w:left="284" w:hanging="284"/>
        <w:jc w:val="both"/>
        <w:rPr>
          <w:rFonts w:ascii="Times New Roman" w:hAnsi="Times New Roman" w:cs="Times New Roman"/>
        </w:rPr>
      </w:pPr>
      <w:r w:rsidRPr="00A30743">
        <w:rPr>
          <w:rFonts w:ascii="Times New Roman" w:hAnsi="Times New Roman" w:cs="Times New Roman"/>
        </w:rPr>
        <w:t xml:space="preserve">Przedstawiciele Rady Miejskiej w Elblągu są </w:t>
      </w:r>
      <w:r w:rsidR="00BB423F" w:rsidRPr="00A30743">
        <w:rPr>
          <w:rFonts w:ascii="Times New Roman" w:hAnsi="Times New Roman" w:cs="Times New Roman"/>
        </w:rPr>
        <w:t>rekomendowani</w:t>
      </w:r>
      <w:r w:rsidRPr="00A30743">
        <w:rPr>
          <w:rFonts w:ascii="Times New Roman" w:hAnsi="Times New Roman" w:cs="Times New Roman"/>
        </w:rPr>
        <w:t xml:space="preserve"> przez Radę spośród własnego grona</w:t>
      </w:r>
      <w:r w:rsidR="006018C0" w:rsidRPr="00A30743">
        <w:rPr>
          <w:rFonts w:ascii="Times New Roman" w:hAnsi="Times New Roman" w:cs="Times New Roman"/>
        </w:rPr>
        <w:t>. Rada Miejska w Elblągu przy wyborze uwzględnia reprezenta</w:t>
      </w:r>
      <w:r w:rsidR="00A30743" w:rsidRPr="00A30743">
        <w:rPr>
          <w:rFonts w:ascii="Times New Roman" w:hAnsi="Times New Roman" w:cs="Times New Roman"/>
        </w:rPr>
        <w:t>cję przedstawicieli</w:t>
      </w:r>
      <w:r w:rsidR="006018C0" w:rsidRPr="00A30743">
        <w:rPr>
          <w:rFonts w:ascii="Times New Roman" w:hAnsi="Times New Roman" w:cs="Times New Roman"/>
        </w:rPr>
        <w:t xml:space="preserve"> właściwych okręgów wyborczych obejmujących obszar rewitalizacji</w:t>
      </w:r>
      <w:r w:rsidRPr="00A30743">
        <w:rPr>
          <w:rFonts w:ascii="Times New Roman" w:hAnsi="Times New Roman" w:cs="Times New Roman"/>
        </w:rPr>
        <w:t xml:space="preserve">. </w:t>
      </w:r>
    </w:p>
    <w:p w14:paraId="6DA2A27C" w14:textId="2DD42473" w:rsidR="00FB0E91" w:rsidRPr="00A30743" w:rsidRDefault="007E150F" w:rsidP="00F656F2">
      <w:pPr>
        <w:pStyle w:val="Akapitzlist"/>
        <w:numPr>
          <w:ilvl w:val="0"/>
          <w:numId w:val="33"/>
        </w:numPr>
        <w:spacing w:after="0" w:line="276" w:lineRule="auto"/>
        <w:ind w:left="284" w:hanging="284"/>
        <w:contextualSpacing w:val="0"/>
        <w:jc w:val="both"/>
        <w:rPr>
          <w:rFonts w:ascii="Times New Roman" w:hAnsi="Times New Roman" w:cs="Times New Roman"/>
        </w:rPr>
      </w:pPr>
      <w:r w:rsidRPr="00A30743">
        <w:rPr>
          <w:rFonts w:ascii="Times New Roman" w:hAnsi="Times New Roman" w:cs="Times New Roman"/>
        </w:rPr>
        <w:t xml:space="preserve">Rada Miejska w Elblągu </w:t>
      </w:r>
      <w:r w:rsidR="00BB423F" w:rsidRPr="00A30743">
        <w:rPr>
          <w:rFonts w:ascii="Times New Roman" w:hAnsi="Times New Roman" w:cs="Times New Roman"/>
        </w:rPr>
        <w:t>przekazuj</w:t>
      </w:r>
      <w:r w:rsidR="00F656F2" w:rsidRPr="00A30743">
        <w:rPr>
          <w:rFonts w:ascii="Times New Roman" w:hAnsi="Times New Roman" w:cs="Times New Roman"/>
        </w:rPr>
        <w:t>e</w:t>
      </w:r>
      <w:r w:rsidR="00BB423F" w:rsidRPr="00A30743">
        <w:rPr>
          <w:rFonts w:ascii="Times New Roman" w:hAnsi="Times New Roman" w:cs="Times New Roman"/>
        </w:rPr>
        <w:t xml:space="preserve"> rekomendacj</w:t>
      </w:r>
      <w:r w:rsidR="008538ED" w:rsidRPr="00A30743">
        <w:rPr>
          <w:rFonts w:ascii="Times New Roman" w:hAnsi="Times New Roman" w:cs="Times New Roman"/>
        </w:rPr>
        <w:t>e</w:t>
      </w:r>
      <w:r w:rsidR="00BB423F" w:rsidRPr="00A30743">
        <w:rPr>
          <w:rFonts w:ascii="Times New Roman" w:hAnsi="Times New Roman" w:cs="Times New Roman"/>
        </w:rPr>
        <w:t xml:space="preserve"> </w:t>
      </w:r>
      <w:r w:rsidRPr="00A30743">
        <w:rPr>
          <w:rFonts w:ascii="Times New Roman" w:hAnsi="Times New Roman" w:cs="Times New Roman"/>
        </w:rPr>
        <w:t>w terminie do 2 miesięcy licząc od dnia wystąpienia przez Prezydenta Miasta Elbląg z wnioskiem o wskazanie przedstawicieli do udziału w</w:t>
      </w:r>
      <w:r w:rsidR="00C57A05" w:rsidRPr="00A30743">
        <w:rPr>
          <w:rFonts w:ascii="Times New Roman" w:hAnsi="Times New Roman" w:cs="Times New Roman"/>
        </w:rPr>
        <w:t> </w:t>
      </w:r>
      <w:r w:rsidRPr="00A30743">
        <w:rPr>
          <w:rFonts w:ascii="Times New Roman" w:hAnsi="Times New Roman" w:cs="Times New Roman"/>
        </w:rPr>
        <w:t xml:space="preserve">pracach Komitetu Rewitalizacji. </w:t>
      </w:r>
    </w:p>
    <w:p w14:paraId="651A6C18" w14:textId="50F52F91" w:rsidR="007E150F" w:rsidRPr="00A30743" w:rsidRDefault="007E150F" w:rsidP="00C279B9">
      <w:pPr>
        <w:spacing w:before="120" w:after="120" w:line="276" w:lineRule="auto"/>
        <w:jc w:val="center"/>
        <w:rPr>
          <w:rFonts w:ascii="Times New Roman" w:hAnsi="Times New Roman" w:cs="Times New Roman"/>
          <w:b/>
          <w:bCs/>
        </w:rPr>
      </w:pPr>
      <w:r w:rsidRPr="00A30743">
        <w:rPr>
          <w:rFonts w:ascii="Times New Roman" w:hAnsi="Times New Roman" w:cs="Times New Roman"/>
          <w:b/>
          <w:bCs/>
        </w:rPr>
        <w:t>§ 6.</w:t>
      </w:r>
    </w:p>
    <w:p w14:paraId="3CF18F3B" w14:textId="6465380E" w:rsidR="007E150F" w:rsidRPr="00A30743" w:rsidRDefault="007E150F" w:rsidP="00952E22">
      <w:pPr>
        <w:pStyle w:val="Akapitzlist"/>
        <w:numPr>
          <w:ilvl w:val="0"/>
          <w:numId w:val="7"/>
        </w:numPr>
        <w:spacing w:after="0" w:line="276" w:lineRule="auto"/>
        <w:ind w:left="284" w:hanging="284"/>
        <w:contextualSpacing w:val="0"/>
        <w:jc w:val="both"/>
        <w:rPr>
          <w:rFonts w:ascii="Times New Roman" w:hAnsi="Times New Roman" w:cs="Times New Roman"/>
        </w:rPr>
      </w:pPr>
      <w:r w:rsidRPr="00A30743">
        <w:rPr>
          <w:rFonts w:ascii="Times New Roman" w:hAnsi="Times New Roman" w:cs="Times New Roman"/>
        </w:rPr>
        <w:t xml:space="preserve">Przedstawiciele środowisk młodzieżowych są </w:t>
      </w:r>
      <w:r w:rsidR="008538ED" w:rsidRPr="00A30743">
        <w:rPr>
          <w:rFonts w:ascii="Times New Roman" w:hAnsi="Times New Roman" w:cs="Times New Roman"/>
        </w:rPr>
        <w:t>rekomendowani</w:t>
      </w:r>
      <w:r w:rsidRPr="00A30743">
        <w:rPr>
          <w:rFonts w:ascii="Times New Roman" w:hAnsi="Times New Roman" w:cs="Times New Roman"/>
        </w:rPr>
        <w:t xml:space="preserve"> przez Młodzieżową Radę Miasta Elbląga spośród własnego grona. </w:t>
      </w:r>
    </w:p>
    <w:p w14:paraId="6AF6679D" w14:textId="7891CFC1" w:rsidR="007E150F" w:rsidRPr="00A30743" w:rsidRDefault="00B35272" w:rsidP="00952E22">
      <w:pPr>
        <w:pStyle w:val="Akapitzlist"/>
        <w:numPr>
          <w:ilvl w:val="0"/>
          <w:numId w:val="7"/>
        </w:numPr>
        <w:spacing w:after="0" w:line="276" w:lineRule="auto"/>
        <w:ind w:left="284" w:hanging="284"/>
        <w:contextualSpacing w:val="0"/>
        <w:jc w:val="both"/>
        <w:rPr>
          <w:rFonts w:ascii="Times New Roman" w:hAnsi="Times New Roman" w:cs="Times New Roman"/>
        </w:rPr>
      </w:pPr>
      <w:r w:rsidRPr="00A30743">
        <w:rPr>
          <w:rFonts w:ascii="Times New Roman" w:hAnsi="Times New Roman" w:cs="Times New Roman"/>
        </w:rPr>
        <w:t xml:space="preserve">Do udziału w pracach Elbląskiego Komitetu Rewitalizacji Młodzieżowa Rada Miasta Elbląga może wskazać również osoby spoza swojego grona, o ile w dniu ich wskazania spełniają one formalne kryteria bycia członkiem Młodzieżowej Rady Miasta Elbląga. </w:t>
      </w:r>
    </w:p>
    <w:p w14:paraId="33AEE47D" w14:textId="60D61545" w:rsidR="007E150F" w:rsidRPr="00A30743" w:rsidRDefault="007E150F" w:rsidP="00952E22">
      <w:pPr>
        <w:pStyle w:val="Akapitzlist"/>
        <w:numPr>
          <w:ilvl w:val="0"/>
          <w:numId w:val="7"/>
        </w:numPr>
        <w:spacing w:after="0" w:line="276" w:lineRule="auto"/>
        <w:ind w:left="284" w:hanging="284"/>
        <w:jc w:val="both"/>
        <w:rPr>
          <w:rFonts w:ascii="Times New Roman" w:hAnsi="Times New Roman" w:cs="Times New Roman"/>
        </w:rPr>
      </w:pPr>
      <w:r w:rsidRPr="00A30743">
        <w:rPr>
          <w:rFonts w:ascii="Times New Roman" w:hAnsi="Times New Roman" w:cs="Times New Roman"/>
        </w:rPr>
        <w:t xml:space="preserve">Młodzieżowa Rada Miasta Elbląga </w:t>
      </w:r>
      <w:r w:rsidR="008538ED" w:rsidRPr="00A30743">
        <w:rPr>
          <w:rFonts w:ascii="Times New Roman" w:hAnsi="Times New Roman" w:cs="Times New Roman"/>
        </w:rPr>
        <w:t>przekazuje rekomendacje</w:t>
      </w:r>
      <w:r w:rsidRPr="00A30743">
        <w:rPr>
          <w:rFonts w:ascii="Times New Roman" w:hAnsi="Times New Roman" w:cs="Times New Roman"/>
        </w:rPr>
        <w:t xml:space="preserve"> w terminie do 2 miesięcy licząc od dnia wystąpienia przez Prezydenta Miasta Elbląg z wnioskiem o wskazanie przedstawicieli do udziału w</w:t>
      </w:r>
      <w:r w:rsidR="00C57A05" w:rsidRPr="00A30743">
        <w:rPr>
          <w:rFonts w:ascii="Times New Roman" w:hAnsi="Times New Roman" w:cs="Times New Roman"/>
        </w:rPr>
        <w:t> </w:t>
      </w:r>
      <w:r w:rsidRPr="00A30743">
        <w:rPr>
          <w:rFonts w:ascii="Times New Roman" w:hAnsi="Times New Roman" w:cs="Times New Roman"/>
        </w:rPr>
        <w:t xml:space="preserve">pracach Komitetu Rewitalizacji. </w:t>
      </w:r>
    </w:p>
    <w:p w14:paraId="1A65546B" w14:textId="1F87AF03" w:rsidR="00B35272" w:rsidRPr="00A30743" w:rsidRDefault="00B35272" w:rsidP="00C279B9">
      <w:pPr>
        <w:spacing w:before="120" w:after="120" w:line="276" w:lineRule="auto"/>
        <w:jc w:val="center"/>
        <w:rPr>
          <w:rFonts w:ascii="Times New Roman" w:hAnsi="Times New Roman" w:cs="Times New Roman"/>
          <w:b/>
          <w:bCs/>
        </w:rPr>
      </w:pPr>
      <w:r w:rsidRPr="00A30743">
        <w:rPr>
          <w:rFonts w:ascii="Times New Roman" w:hAnsi="Times New Roman" w:cs="Times New Roman"/>
          <w:b/>
          <w:bCs/>
        </w:rPr>
        <w:t>§ 7.</w:t>
      </w:r>
    </w:p>
    <w:p w14:paraId="03D1E2BB" w14:textId="306777EF" w:rsidR="00B35272" w:rsidRPr="00A30743" w:rsidRDefault="008D2572" w:rsidP="00952E22">
      <w:pPr>
        <w:pStyle w:val="Akapitzlist"/>
        <w:numPr>
          <w:ilvl w:val="0"/>
          <w:numId w:val="8"/>
        </w:numPr>
        <w:spacing w:after="0" w:line="276" w:lineRule="auto"/>
        <w:ind w:left="284" w:hanging="284"/>
        <w:contextualSpacing w:val="0"/>
        <w:jc w:val="both"/>
        <w:rPr>
          <w:rFonts w:ascii="Times New Roman" w:hAnsi="Times New Roman" w:cs="Times New Roman"/>
        </w:rPr>
      </w:pPr>
      <w:r w:rsidRPr="00A30743">
        <w:rPr>
          <w:rFonts w:ascii="Times New Roman" w:hAnsi="Times New Roman" w:cs="Times New Roman"/>
        </w:rPr>
        <w:t xml:space="preserve">Przedstawiciele środowiska seniorów są </w:t>
      </w:r>
      <w:r w:rsidR="008538ED" w:rsidRPr="00A30743">
        <w:rPr>
          <w:rFonts w:ascii="Times New Roman" w:hAnsi="Times New Roman" w:cs="Times New Roman"/>
        </w:rPr>
        <w:t>rekomendowani</w:t>
      </w:r>
      <w:r w:rsidRPr="00A30743">
        <w:rPr>
          <w:rFonts w:ascii="Times New Roman" w:hAnsi="Times New Roman" w:cs="Times New Roman"/>
        </w:rPr>
        <w:t xml:space="preserve"> przez Elbląską Radę Seniorów spośród własnego grona. </w:t>
      </w:r>
    </w:p>
    <w:p w14:paraId="0D104A42" w14:textId="38869523" w:rsidR="008D2572" w:rsidRPr="00D00066" w:rsidRDefault="008D2572" w:rsidP="00952E22">
      <w:pPr>
        <w:pStyle w:val="Akapitzlist"/>
        <w:numPr>
          <w:ilvl w:val="0"/>
          <w:numId w:val="8"/>
        </w:numPr>
        <w:spacing w:after="0" w:line="276" w:lineRule="auto"/>
        <w:ind w:left="284" w:hanging="284"/>
        <w:contextualSpacing w:val="0"/>
        <w:jc w:val="both"/>
        <w:rPr>
          <w:rFonts w:ascii="Times New Roman" w:hAnsi="Times New Roman" w:cs="Times New Roman"/>
        </w:rPr>
      </w:pPr>
      <w:r w:rsidRPr="00A30743">
        <w:rPr>
          <w:rFonts w:ascii="Times New Roman" w:hAnsi="Times New Roman" w:cs="Times New Roman"/>
        </w:rPr>
        <w:t>Do udziału w pracach Elbląskiego Komitetu Rewitalizacji Elbląska Rada Seniorów może wskazać również osoby spoza swojego grona, o ile w dniu ich wskazania spełniają one</w:t>
      </w:r>
      <w:r w:rsidRPr="00D00066">
        <w:rPr>
          <w:rFonts w:ascii="Times New Roman" w:hAnsi="Times New Roman" w:cs="Times New Roman"/>
        </w:rPr>
        <w:t xml:space="preserve"> formalne kryteria bycia członkiem Elbląskiej Rady Seniorów. </w:t>
      </w:r>
    </w:p>
    <w:p w14:paraId="14324C6F" w14:textId="25E8D0B8" w:rsidR="008D2572" w:rsidRPr="00D00066" w:rsidRDefault="008D2572" w:rsidP="00952E22">
      <w:pPr>
        <w:pStyle w:val="Akapitzlist"/>
        <w:numPr>
          <w:ilvl w:val="0"/>
          <w:numId w:val="8"/>
        </w:numPr>
        <w:spacing w:after="0" w:line="276" w:lineRule="auto"/>
        <w:ind w:left="284" w:hanging="284"/>
        <w:jc w:val="both"/>
        <w:rPr>
          <w:rFonts w:ascii="Times New Roman" w:hAnsi="Times New Roman" w:cs="Times New Roman"/>
        </w:rPr>
      </w:pPr>
      <w:r w:rsidRPr="00D00066">
        <w:rPr>
          <w:rFonts w:ascii="Times New Roman" w:hAnsi="Times New Roman" w:cs="Times New Roman"/>
        </w:rPr>
        <w:t xml:space="preserve">Elbląska Rada Seniorów </w:t>
      </w:r>
      <w:r w:rsidR="008538ED" w:rsidRPr="00D00066">
        <w:rPr>
          <w:rFonts w:ascii="Times New Roman" w:hAnsi="Times New Roman" w:cs="Times New Roman"/>
        </w:rPr>
        <w:t xml:space="preserve">przekazuje rekomendacje </w:t>
      </w:r>
      <w:r w:rsidRPr="00D00066">
        <w:rPr>
          <w:rFonts w:ascii="Times New Roman" w:hAnsi="Times New Roman" w:cs="Times New Roman"/>
        </w:rPr>
        <w:t>w terminie do 2 miesięcy licząc od dnia wystąpienia przez Prezydenta Miasta Elbląg z wnioskiem o wskazanie przedstawicieli do udziału w</w:t>
      </w:r>
      <w:r w:rsidR="00C57A05">
        <w:rPr>
          <w:rFonts w:ascii="Times New Roman" w:hAnsi="Times New Roman" w:cs="Times New Roman"/>
        </w:rPr>
        <w:t> </w:t>
      </w:r>
      <w:r w:rsidRPr="00D00066">
        <w:rPr>
          <w:rFonts w:ascii="Times New Roman" w:hAnsi="Times New Roman" w:cs="Times New Roman"/>
        </w:rPr>
        <w:t xml:space="preserve">pracach Komitetu Rewitalizacji. </w:t>
      </w:r>
    </w:p>
    <w:p w14:paraId="4F6C1213" w14:textId="732372EC" w:rsidR="00B9749E" w:rsidRPr="00E01B71" w:rsidRDefault="00B9749E" w:rsidP="00C279B9">
      <w:pPr>
        <w:spacing w:before="120" w:after="120" w:line="276" w:lineRule="auto"/>
        <w:jc w:val="center"/>
        <w:rPr>
          <w:rFonts w:ascii="Times New Roman" w:hAnsi="Times New Roman" w:cs="Times New Roman"/>
          <w:b/>
          <w:bCs/>
        </w:rPr>
      </w:pPr>
      <w:r w:rsidRPr="00E01B71">
        <w:rPr>
          <w:rFonts w:ascii="Times New Roman" w:hAnsi="Times New Roman" w:cs="Times New Roman"/>
          <w:b/>
          <w:bCs/>
        </w:rPr>
        <w:t>§ </w:t>
      </w:r>
      <w:r w:rsidR="00416830" w:rsidRPr="00E01B71">
        <w:rPr>
          <w:rFonts w:ascii="Times New Roman" w:hAnsi="Times New Roman" w:cs="Times New Roman"/>
          <w:b/>
          <w:bCs/>
        </w:rPr>
        <w:t>8</w:t>
      </w:r>
      <w:r w:rsidRPr="00E01B71">
        <w:rPr>
          <w:rFonts w:ascii="Times New Roman" w:hAnsi="Times New Roman" w:cs="Times New Roman"/>
          <w:b/>
          <w:bCs/>
        </w:rPr>
        <w:t>.</w:t>
      </w:r>
    </w:p>
    <w:p w14:paraId="4A8462E6" w14:textId="0E976DCC" w:rsidR="008F0E0A" w:rsidRPr="00E01B71" w:rsidRDefault="008F0E0A" w:rsidP="00952E22">
      <w:pPr>
        <w:pStyle w:val="Akapitzlist"/>
        <w:numPr>
          <w:ilvl w:val="0"/>
          <w:numId w:val="18"/>
        </w:numPr>
        <w:spacing w:after="0" w:line="276" w:lineRule="auto"/>
        <w:ind w:left="284" w:hanging="284"/>
        <w:contextualSpacing w:val="0"/>
        <w:jc w:val="both"/>
        <w:rPr>
          <w:rFonts w:ascii="Times New Roman" w:hAnsi="Times New Roman" w:cs="Times New Roman"/>
        </w:rPr>
      </w:pPr>
      <w:r w:rsidRPr="00570AB5">
        <w:rPr>
          <w:rFonts w:ascii="Times New Roman" w:hAnsi="Times New Roman" w:cs="Times New Roman"/>
        </w:rPr>
        <w:t xml:space="preserve">W przypadku, gdy </w:t>
      </w:r>
      <w:r w:rsidR="00353747" w:rsidRPr="00570AB5">
        <w:rPr>
          <w:rFonts w:ascii="Times New Roman" w:hAnsi="Times New Roman" w:cs="Times New Roman"/>
        </w:rPr>
        <w:t xml:space="preserve">nie zostanie zapewniona reprezentacja </w:t>
      </w:r>
      <w:r w:rsidR="008644E6" w:rsidRPr="00570AB5">
        <w:rPr>
          <w:rFonts w:ascii="Times New Roman" w:hAnsi="Times New Roman" w:cs="Times New Roman"/>
        </w:rPr>
        <w:t>którejkolwiek</w:t>
      </w:r>
      <w:r w:rsidR="00353747" w:rsidRPr="00570AB5">
        <w:rPr>
          <w:rFonts w:ascii="Times New Roman" w:hAnsi="Times New Roman" w:cs="Times New Roman"/>
        </w:rPr>
        <w:t xml:space="preserve"> z grup interesariuszy</w:t>
      </w:r>
      <w:r w:rsidR="00381C0D" w:rsidRPr="00570AB5">
        <w:rPr>
          <w:rFonts w:ascii="Times New Roman" w:hAnsi="Times New Roman" w:cs="Times New Roman"/>
        </w:rPr>
        <w:t xml:space="preserve"> wyłanianych w otwartym naborze</w:t>
      </w:r>
      <w:r w:rsidR="00CE7149" w:rsidRPr="00570AB5">
        <w:rPr>
          <w:rFonts w:ascii="Times New Roman" w:hAnsi="Times New Roman" w:cs="Times New Roman"/>
        </w:rPr>
        <w:t>,</w:t>
      </w:r>
      <w:r w:rsidRPr="00E01B71">
        <w:rPr>
          <w:rFonts w:ascii="Times New Roman" w:hAnsi="Times New Roman" w:cs="Times New Roman"/>
        </w:rPr>
        <w:t xml:space="preserve"> uruchomiony zostanie nabór</w:t>
      </w:r>
      <w:r w:rsidR="00416830" w:rsidRPr="00E01B71">
        <w:rPr>
          <w:rFonts w:ascii="Times New Roman" w:hAnsi="Times New Roman" w:cs="Times New Roman"/>
        </w:rPr>
        <w:t xml:space="preserve"> </w:t>
      </w:r>
      <w:r w:rsidRPr="00E01B71">
        <w:rPr>
          <w:rFonts w:ascii="Times New Roman" w:hAnsi="Times New Roman" w:cs="Times New Roman"/>
        </w:rPr>
        <w:t>uzupełniający dotyczący danej grupy interesariuszy.</w:t>
      </w:r>
    </w:p>
    <w:p w14:paraId="23613C3F" w14:textId="7EA380BB" w:rsidR="008F0E0A" w:rsidRPr="00E01B71" w:rsidRDefault="008F0E0A" w:rsidP="00952E22">
      <w:pPr>
        <w:pStyle w:val="Akapitzlist"/>
        <w:numPr>
          <w:ilvl w:val="0"/>
          <w:numId w:val="18"/>
        </w:numPr>
        <w:spacing w:after="0" w:line="276" w:lineRule="auto"/>
        <w:ind w:left="284" w:hanging="284"/>
        <w:contextualSpacing w:val="0"/>
        <w:jc w:val="both"/>
        <w:rPr>
          <w:rFonts w:ascii="Times New Roman" w:hAnsi="Times New Roman" w:cs="Times New Roman"/>
        </w:rPr>
      </w:pPr>
      <w:r w:rsidRPr="00E01B71">
        <w:rPr>
          <w:rFonts w:ascii="Times New Roman" w:hAnsi="Times New Roman" w:cs="Times New Roman"/>
        </w:rPr>
        <w:t xml:space="preserve">W przypadku bezskuteczności uzupełniającego naboru danej grupy interesariuszy miejsca, na które nie </w:t>
      </w:r>
      <w:r w:rsidR="00513A3F" w:rsidRPr="00E01B71">
        <w:rPr>
          <w:rFonts w:ascii="Times New Roman" w:hAnsi="Times New Roman" w:cs="Times New Roman"/>
        </w:rPr>
        <w:t>wyłoniono</w:t>
      </w:r>
      <w:r w:rsidRPr="00E01B71">
        <w:rPr>
          <w:rFonts w:ascii="Times New Roman" w:hAnsi="Times New Roman" w:cs="Times New Roman"/>
        </w:rPr>
        <w:t xml:space="preserve"> członków, pozostają nieobsadzone.</w:t>
      </w:r>
    </w:p>
    <w:p w14:paraId="39059FDB" w14:textId="1F51C57B" w:rsidR="008F0E0A" w:rsidRPr="00D00066" w:rsidRDefault="008F0E0A" w:rsidP="00952E22">
      <w:pPr>
        <w:pStyle w:val="Akapitzlist"/>
        <w:numPr>
          <w:ilvl w:val="0"/>
          <w:numId w:val="18"/>
        </w:numPr>
        <w:spacing w:after="0" w:line="276" w:lineRule="auto"/>
        <w:ind w:left="284" w:hanging="284"/>
        <w:contextualSpacing w:val="0"/>
        <w:jc w:val="both"/>
        <w:rPr>
          <w:rFonts w:ascii="Times New Roman" w:hAnsi="Times New Roman" w:cs="Times New Roman"/>
        </w:rPr>
      </w:pPr>
      <w:r w:rsidRPr="00E01B71">
        <w:rPr>
          <w:rFonts w:ascii="Times New Roman" w:hAnsi="Times New Roman" w:cs="Times New Roman"/>
        </w:rPr>
        <w:t xml:space="preserve">Prezydent Miasta </w:t>
      </w:r>
      <w:r w:rsidR="00416830" w:rsidRPr="00E01B71">
        <w:rPr>
          <w:rFonts w:ascii="Times New Roman" w:hAnsi="Times New Roman" w:cs="Times New Roman"/>
        </w:rPr>
        <w:t>Elbląg</w:t>
      </w:r>
      <w:r w:rsidRPr="00E01B71">
        <w:rPr>
          <w:rFonts w:ascii="Times New Roman" w:hAnsi="Times New Roman" w:cs="Times New Roman"/>
        </w:rPr>
        <w:t xml:space="preserve"> może powołać Komitet w niepełnym składzie po pierwszym naborze, co nie powoduje wadliwości działania Komitet</w:t>
      </w:r>
      <w:r w:rsidRPr="00D00066">
        <w:rPr>
          <w:rFonts w:ascii="Times New Roman" w:hAnsi="Times New Roman" w:cs="Times New Roman"/>
        </w:rPr>
        <w:t>u.</w:t>
      </w:r>
    </w:p>
    <w:p w14:paraId="498744C0" w14:textId="77777777" w:rsidR="00513A3F" w:rsidRPr="00D00066" w:rsidRDefault="00513A3F" w:rsidP="00513A3F">
      <w:pPr>
        <w:spacing w:after="0" w:line="276" w:lineRule="auto"/>
        <w:jc w:val="both"/>
        <w:rPr>
          <w:rFonts w:ascii="Times New Roman" w:hAnsi="Times New Roman" w:cs="Times New Roman"/>
        </w:rPr>
      </w:pPr>
    </w:p>
    <w:p w14:paraId="7E5B15F6" w14:textId="77777777" w:rsidR="00513A3F" w:rsidRPr="00D00066" w:rsidRDefault="00513A3F" w:rsidP="00513A3F">
      <w:pPr>
        <w:spacing w:after="0" w:line="276" w:lineRule="auto"/>
        <w:jc w:val="both"/>
        <w:rPr>
          <w:rFonts w:ascii="Times New Roman" w:hAnsi="Times New Roman" w:cs="Times New Roman"/>
        </w:rPr>
      </w:pPr>
    </w:p>
    <w:p w14:paraId="5EBD3F41" w14:textId="7C0F3F71" w:rsidR="00416830" w:rsidRPr="00D00066" w:rsidRDefault="00416830" w:rsidP="00C279B9">
      <w:pPr>
        <w:spacing w:before="120" w:after="120" w:line="276" w:lineRule="auto"/>
        <w:jc w:val="center"/>
        <w:rPr>
          <w:rFonts w:ascii="Times New Roman" w:hAnsi="Times New Roman" w:cs="Times New Roman"/>
          <w:b/>
          <w:bCs/>
        </w:rPr>
      </w:pPr>
      <w:r w:rsidRPr="00D00066">
        <w:rPr>
          <w:rFonts w:ascii="Times New Roman" w:hAnsi="Times New Roman" w:cs="Times New Roman"/>
          <w:b/>
          <w:bCs/>
        </w:rPr>
        <w:t>§ 9.</w:t>
      </w:r>
    </w:p>
    <w:p w14:paraId="7FFE3BFD" w14:textId="5D16A1C2" w:rsidR="00B9749E" w:rsidRPr="00D00066" w:rsidRDefault="00B9749E" w:rsidP="00C279B9">
      <w:pPr>
        <w:keepLines/>
        <w:spacing w:before="120" w:after="120" w:line="276" w:lineRule="auto"/>
        <w:jc w:val="both"/>
        <w:rPr>
          <w:rFonts w:ascii="Times New Roman" w:hAnsi="Times New Roman" w:cs="Times New Roman"/>
          <w:u w:color="000000"/>
        </w:rPr>
      </w:pPr>
      <w:r w:rsidRPr="00D00066">
        <w:rPr>
          <w:rFonts w:ascii="Times New Roman" w:hAnsi="Times New Roman" w:cs="Times New Roman"/>
          <w:u w:color="000000"/>
        </w:rPr>
        <w:t xml:space="preserve">Na </w:t>
      </w:r>
      <w:r w:rsidR="00451E88" w:rsidRPr="00D00066">
        <w:rPr>
          <w:rFonts w:ascii="Times New Roman" w:hAnsi="Times New Roman" w:cs="Times New Roman"/>
          <w:u w:color="000000"/>
        </w:rPr>
        <w:t>co najmniej</w:t>
      </w:r>
      <w:r w:rsidRPr="00D00066">
        <w:rPr>
          <w:rFonts w:ascii="Times New Roman" w:hAnsi="Times New Roman" w:cs="Times New Roman"/>
          <w:u w:color="000000"/>
        </w:rPr>
        <w:t xml:space="preserve"> 30 dni przed upływem kadencji Komitetu Rewitalizacji, Prezydent Miasta </w:t>
      </w:r>
      <w:r w:rsidR="00416830" w:rsidRPr="00D00066">
        <w:rPr>
          <w:rFonts w:ascii="Times New Roman" w:hAnsi="Times New Roman" w:cs="Times New Roman"/>
          <w:u w:color="000000"/>
        </w:rPr>
        <w:t>Elbląg</w:t>
      </w:r>
      <w:r w:rsidRPr="00D00066">
        <w:rPr>
          <w:rFonts w:ascii="Times New Roman" w:hAnsi="Times New Roman" w:cs="Times New Roman"/>
          <w:u w:color="000000"/>
        </w:rPr>
        <w:t xml:space="preserve"> ogłasza </w:t>
      </w:r>
      <w:r w:rsidR="00416830" w:rsidRPr="00D00066">
        <w:rPr>
          <w:rFonts w:ascii="Times New Roman" w:hAnsi="Times New Roman" w:cs="Times New Roman"/>
          <w:u w:color="000000"/>
        </w:rPr>
        <w:t>rozpoczęcie procedury wyłaniania i wyznaczania</w:t>
      </w:r>
      <w:r w:rsidRPr="00D00066">
        <w:rPr>
          <w:rFonts w:ascii="Times New Roman" w:hAnsi="Times New Roman" w:cs="Times New Roman"/>
          <w:u w:color="000000"/>
        </w:rPr>
        <w:t xml:space="preserve"> członków Komitetu Rewitalizacji na nową kadencję. </w:t>
      </w:r>
      <w:r w:rsidR="00416830" w:rsidRPr="00D00066">
        <w:rPr>
          <w:rFonts w:ascii="Times New Roman" w:hAnsi="Times New Roman" w:cs="Times New Roman"/>
          <w:u w:color="000000"/>
        </w:rPr>
        <w:t>Procedura jest</w:t>
      </w:r>
      <w:r w:rsidRPr="00D00066">
        <w:rPr>
          <w:rFonts w:ascii="Times New Roman" w:hAnsi="Times New Roman" w:cs="Times New Roman"/>
          <w:u w:color="000000"/>
        </w:rPr>
        <w:t xml:space="preserve"> prowadzon</w:t>
      </w:r>
      <w:r w:rsidR="00416830" w:rsidRPr="00D00066">
        <w:rPr>
          <w:rFonts w:ascii="Times New Roman" w:hAnsi="Times New Roman" w:cs="Times New Roman"/>
          <w:u w:color="000000"/>
        </w:rPr>
        <w:t>a</w:t>
      </w:r>
      <w:r w:rsidRPr="00D00066">
        <w:rPr>
          <w:rFonts w:ascii="Times New Roman" w:hAnsi="Times New Roman" w:cs="Times New Roman"/>
          <w:u w:color="000000"/>
        </w:rPr>
        <w:t xml:space="preserve"> każdorazowo na tych samych zasadach, określonych w niniejsz</w:t>
      </w:r>
      <w:r w:rsidR="00416830" w:rsidRPr="00D00066">
        <w:rPr>
          <w:rFonts w:ascii="Times New Roman" w:hAnsi="Times New Roman" w:cs="Times New Roman"/>
          <w:u w:color="000000"/>
        </w:rPr>
        <w:t>ym Regulaminie</w:t>
      </w:r>
      <w:r w:rsidRPr="00D00066">
        <w:rPr>
          <w:rFonts w:ascii="Times New Roman" w:hAnsi="Times New Roman" w:cs="Times New Roman"/>
          <w:u w:color="000000"/>
        </w:rPr>
        <w:t>.</w:t>
      </w:r>
    </w:p>
    <w:p w14:paraId="77FDDF03" w14:textId="76F4F5FA" w:rsidR="008D2572" w:rsidRPr="00D00066" w:rsidRDefault="008D2572" w:rsidP="00C279B9">
      <w:pPr>
        <w:pStyle w:val="Akapitzlist"/>
        <w:spacing w:line="276" w:lineRule="auto"/>
        <w:ind w:left="0"/>
        <w:jc w:val="center"/>
        <w:rPr>
          <w:rFonts w:ascii="Times New Roman" w:hAnsi="Times New Roman" w:cs="Times New Roman"/>
          <w:b/>
          <w:bCs/>
        </w:rPr>
      </w:pPr>
      <w:r w:rsidRPr="00D00066">
        <w:rPr>
          <w:rFonts w:ascii="Times New Roman" w:hAnsi="Times New Roman" w:cs="Times New Roman"/>
          <w:b/>
          <w:bCs/>
        </w:rPr>
        <w:t>Rozdział 3</w:t>
      </w:r>
    </w:p>
    <w:p w14:paraId="034DFB00" w14:textId="51601434" w:rsidR="008D2572" w:rsidRPr="00D00066" w:rsidRDefault="008D2572" w:rsidP="00C279B9">
      <w:pPr>
        <w:pStyle w:val="Akapitzlist"/>
        <w:spacing w:line="276" w:lineRule="auto"/>
        <w:ind w:left="0"/>
        <w:jc w:val="center"/>
        <w:rPr>
          <w:rFonts w:ascii="Times New Roman" w:hAnsi="Times New Roman" w:cs="Times New Roman"/>
          <w:b/>
          <w:bCs/>
        </w:rPr>
      </w:pPr>
      <w:r w:rsidRPr="00D00066">
        <w:rPr>
          <w:rFonts w:ascii="Times New Roman" w:hAnsi="Times New Roman" w:cs="Times New Roman"/>
          <w:b/>
          <w:bCs/>
        </w:rPr>
        <w:t>Zmiana składu Komitetu</w:t>
      </w:r>
    </w:p>
    <w:p w14:paraId="75887E25" w14:textId="39F27B83" w:rsidR="00B25AF1" w:rsidRPr="00D00066" w:rsidRDefault="008D2572" w:rsidP="00451E88">
      <w:pPr>
        <w:spacing w:before="120" w:after="120" w:line="276" w:lineRule="auto"/>
        <w:jc w:val="center"/>
        <w:rPr>
          <w:rFonts w:ascii="Times New Roman" w:hAnsi="Times New Roman" w:cs="Times New Roman"/>
          <w:b/>
          <w:bCs/>
        </w:rPr>
      </w:pPr>
      <w:r w:rsidRPr="00D00066">
        <w:rPr>
          <w:rFonts w:ascii="Times New Roman" w:hAnsi="Times New Roman" w:cs="Times New Roman"/>
          <w:b/>
          <w:bCs/>
        </w:rPr>
        <w:t xml:space="preserve">§ </w:t>
      </w:r>
      <w:r w:rsidR="00B31A01" w:rsidRPr="00D00066">
        <w:rPr>
          <w:rFonts w:ascii="Times New Roman" w:hAnsi="Times New Roman" w:cs="Times New Roman"/>
          <w:b/>
          <w:bCs/>
        </w:rPr>
        <w:t>10</w:t>
      </w:r>
      <w:r w:rsidRPr="00D00066">
        <w:rPr>
          <w:rFonts w:ascii="Times New Roman" w:hAnsi="Times New Roman" w:cs="Times New Roman"/>
          <w:b/>
          <w:bCs/>
        </w:rPr>
        <w:t>.</w:t>
      </w:r>
    </w:p>
    <w:p w14:paraId="743EE651" w14:textId="426640C8" w:rsidR="00B25AF1" w:rsidRPr="00D00066" w:rsidRDefault="00B25AF1" w:rsidP="00952E22">
      <w:pPr>
        <w:pStyle w:val="Akapitzlist"/>
        <w:numPr>
          <w:ilvl w:val="0"/>
          <w:numId w:val="19"/>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W przypadku, gdy członek Komitetu nie może dłużej pełnić swojej funkcji, składa niezwłocznie</w:t>
      </w:r>
      <w:r w:rsidR="00B31A01" w:rsidRPr="00D00066">
        <w:rPr>
          <w:rFonts w:ascii="Times New Roman" w:hAnsi="Times New Roman" w:cs="Times New Roman"/>
        </w:rPr>
        <w:t xml:space="preserve"> </w:t>
      </w:r>
      <w:r w:rsidRPr="00D00066">
        <w:rPr>
          <w:rFonts w:ascii="Times New Roman" w:hAnsi="Times New Roman" w:cs="Times New Roman"/>
        </w:rPr>
        <w:t xml:space="preserve">pisemną rezygnację </w:t>
      </w:r>
      <w:r w:rsidR="00B37897" w:rsidRPr="00D00066">
        <w:rPr>
          <w:rFonts w:ascii="Times New Roman" w:hAnsi="Times New Roman" w:cs="Times New Roman"/>
        </w:rPr>
        <w:t>Współp</w:t>
      </w:r>
      <w:r w:rsidRPr="00D00066">
        <w:rPr>
          <w:rFonts w:ascii="Times New Roman" w:hAnsi="Times New Roman" w:cs="Times New Roman"/>
        </w:rPr>
        <w:t>rzewodnicząc</w:t>
      </w:r>
      <w:r w:rsidR="00B37897" w:rsidRPr="00D00066">
        <w:rPr>
          <w:rFonts w:ascii="Times New Roman" w:hAnsi="Times New Roman" w:cs="Times New Roman"/>
        </w:rPr>
        <w:t>ym</w:t>
      </w:r>
      <w:r w:rsidRPr="00D00066">
        <w:rPr>
          <w:rFonts w:ascii="Times New Roman" w:hAnsi="Times New Roman" w:cs="Times New Roman"/>
        </w:rPr>
        <w:t>, któr</w:t>
      </w:r>
      <w:r w:rsidR="00B37897" w:rsidRPr="00D00066">
        <w:rPr>
          <w:rFonts w:ascii="Times New Roman" w:hAnsi="Times New Roman" w:cs="Times New Roman"/>
        </w:rPr>
        <w:t>z</w:t>
      </w:r>
      <w:r w:rsidRPr="00D00066">
        <w:rPr>
          <w:rFonts w:ascii="Times New Roman" w:hAnsi="Times New Roman" w:cs="Times New Roman"/>
        </w:rPr>
        <w:t>y występuj</w:t>
      </w:r>
      <w:r w:rsidR="00B37897" w:rsidRPr="00D00066">
        <w:rPr>
          <w:rFonts w:ascii="Times New Roman" w:hAnsi="Times New Roman" w:cs="Times New Roman"/>
        </w:rPr>
        <w:t>ą</w:t>
      </w:r>
      <w:r w:rsidRPr="00D00066">
        <w:rPr>
          <w:rFonts w:ascii="Times New Roman" w:hAnsi="Times New Roman" w:cs="Times New Roman"/>
        </w:rPr>
        <w:t xml:space="preserve"> do Prezydenta Miasta </w:t>
      </w:r>
      <w:r w:rsidR="00B31A01" w:rsidRPr="00D00066">
        <w:rPr>
          <w:rFonts w:ascii="Times New Roman" w:hAnsi="Times New Roman" w:cs="Times New Roman"/>
        </w:rPr>
        <w:t>Elbląg</w:t>
      </w:r>
      <w:r w:rsidR="00B37897" w:rsidRPr="00D00066">
        <w:rPr>
          <w:rFonts w:ascii="Times New Roman" w:hAnsi="Times New Roman" w:cs="Times New Roman"/>
        </w:rPr>
        <w:t xml:space="preserve"> </w:t>
      </w:r>
      <w:r w:rsidRPr="00D00066">
        <w:rPr>
          <w:rFonts w:ascii="Times New Roman" w:hAnsi="Times New Roman" w:cs="Times New Roman"/>
        </w:rPr>
        <w:t>o</w:t>
      </w:r>
      <w:r w:rsidR="00FB3964">
        <w:rPr>
          <w:rFonts w:ascii="Times New Roman" w:hAnsi="Times New Roman" w:cs="Times New Roman"/>
        </w:rPr>
        <w:t> </w:t>
      </w:r>
      <w:r w:rsidRPr="00D00066">
        <w:rPr>
          <w:rFonts w:ascii="Times New Roman" w:hAnsi="Times New Roman" w:cs="Times New Roman"/>
        </w:rPr>
        <w:t xml:space="preserve">powołanie nowego członka </w:t>
      </w:r>
      <w:r w:rsidR="00B37897" w:rsidRPr="00D00066">
        <w:rPr>
          <w:rFonts w:ascii="Times New Roman" w:hAnsi="Times New Roman" w:cs="Times New Roman"/>
        </w:rPr>
        <w:t>K</w:t>
      </w:r>
      <w:r w:rsidRPr="00D00066">
        <w:rPr>
          <w:rFonts w:ascii="Times New Roman" w:hAnsi="Times New Roman" w:cs="Times New Roman"/>
        </w:rPr>
        <w:t>omitetu.</w:t>
      </w:r>
    </w:p>
    <w:p w14:paraId="69803A43" w14:textId="318564CA" w:rsidR="00B25AF1" w:rsidRPr="00D00066" w:rsidRDefault="00B25AF1" w:rsidP="00952E22">
      <w:pPr>
        <w:pStyle w:val="Akapitzlist"/>
        <w:numPr>
          <w:ilvl w:val="0"/>
          <w:numId w:val="19"/>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 xml:space="preserve">W przypadku członków Komitetu, o których mowa w § 2 ust. 1 pkt </w:t>
      </w:r>
      <w:r w:rsidR="00B37897" w:rsidRPr="00D00066">
        <w:rPr>
          <w:rFonts w:ascii="Times New Roman" w:hAnsi="Times New Roman" w:cs="Times New Roman"/>
        </w:rPr>
        <w:t>5</w:t>
      </w:r>
      <w:r w:rsidRPr="00D00066">
        <w:rPr>
          <w:rFonts w:ascii="Times New Roman" w:hAnsi="Times New Roman" w:cs="Times New Roman"/>
        </w:rPr>
        <w:t>-</w:t>
      </w:r>
      <w:r w:rsidR="00B37897" w:rsidRPr="00D00066">
        <w:rPr>
          <w:rFonts w:ascii="Times New Roman" w:hAnsi="Times New Roman" w:cs="Times New Roman"/>
        </w:rPr>
        <w:t>8</w:t>
      </w:r>
      <w:r w:rsidRPr="00D00066">
        <w:rPr>
          <w:rFonts w:ascii="Times New Roman" w:hAnsi="Times New Roman" w:cs="Times New Roman"/>
        </w:rPr>
        <w:t>, ich członkostwo wygasa</w:t>
      </w:r>
      <w:r w:rsidR="00B31A01" w:rsidRPr="00D00066">
        <w:rPr>
          <w:rFonts w:ascii="Times New Roman" w:hAnsi="Times New Roman" w:cs="Times New Roman"/>
        </w:rPr>
        <w:t xml:space="preserve"> </w:t>
      </w:r>
      <w:r w:rsidRPr="00D00066">
        <w:rPr>
          <w:rFonts w:ascii="Times New Roman" w:hAnsi="Times New Roman" w:cs="Times New Roman"/>
        </w:rPr>
        <w:t>z</w:t>
      </w:r>
      <w:r w:rsidR="00FB3964">
        <w:rPr>
          <w:rFonts w:ascii="Times New Roman" w:hAnsi="Times New Roman" w:cs="Times New Roman"/>
        </w:rPr>
        <w:t> </w:t>
      </w:r>
      <w:r w:rsidRPr="00D00066">
        <w:rPr>
          <w:rFonts w:ascii="Times New Roman" w:hAnsi="Times New Roman" w:cs="Times New Roman"/>
        </w:rPr>
        <w:t>momentem cofnięcia rekomendacji podmiotu, z ramienia którego zostali wskazani na członka</w:t>
      </w:r>
      <w:r w:rsidR="00B31A01" w:rsidRPr="00D00066">
        <w:rPr>
          <w:rFonts w:ascii="Times New Roman" w:hAnsi="Times New Roman" w:cs="Times New Roman"/>
        </w:rPr>
        <w:t xml:space="preserve"> </w:t>
      </w:r>
      <w:r w:rsidRPr="00D00066">
        <w:rPr>
          <w:rFonts w:ascii="Times New Roman" w:hAnsi="Times New Roman" w:cs="Times New Roman"/>
        </w:rPr>
        <w:t>Komitetu.</w:t>
      </w:r>
    </w:p>
    <w:p w14:paraId="2408D758" w14:textId="5559EC60" w:rsidR="00B25AF1" w:rsidRPr="00D00066" w:rsidRDefault="00B25AF1" w:rsidP="00952E22">
      <w:pPr>
        <w:pStyle w:val="Akapitzlist"/>
        <w:numPr>
          <w:ilvl w:val="0"/>
          <w:numId w:val="19"/>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W przypadku członk</w:t>
      </w:r>
      <w:r w:rsidR="00B37897" w:rsidRPr="00D00066">
        <w:rPr>
          <w:rFonts w:ascii="Times New Roman" w:hAnsi="Times New Roman" w:cs="Times New Roman"/>
        </w:rPr>
        <w:t>a</w:t>
      </w:r>
      <w:r w:rsidRPr="00D00066">
        <w:rPr>
          <w:rFonts w:ascii="Times New Roman" w:hAnsi="Times New Roman" w:cs="Times New Roman"/>
        </w:rPr>
        <w:t xml:space="preserve"> Komitetu, o który</w:t>
      </w:r>
      <w:r w:rsidR="00B37897" w:rsidRPr="00D00066">
        <w:rPr>
          <w:rFonts w:ascii="Times New Roman" w:hAnsi="Times New Roman" w:cs="Times New Roman"/>
        </w:rPr>
        <w:t>m</w:t>
      </w:r>
      <w:r w:rsidRPr="00D00066">
        <w:rPr>
          <w:rFonts w:ascii="Times New Roman" w:hAnsi="Times New Roman" w:cs="Times New Roman"/>
        </w:rPr>
        <w:t xml:space="preserve"> mowa w § 2 ust. 1 pkt </w:t>
      </w:r>
      <w:r w:rsidR="00B31A01" w:rsidRPr="00D00066">
        <w:rPr>
          <w:rFonts w:ascii="Times New Roman" w:hAnsi="Times New Roman" w:cs="Times New Roman"/>
        </w:rPr>
        <w:t>9</w:t>
      </w:r>
      <w:r w:rsidRPr="00D00066">
        <w:rPr>
          <w:rFonts w:ascii="Times New Roman" w:hAnsi="Times New Roman" w:cs="Times New Roman"/>
        </w:rPr>
        <w:t xml:space="preserve">, </w:t>
      </w:r>
      <w:r w:rsidR="00B37897" w:rsidRPr="00D00066">
        <w:rPr>
          <w:rFonts w:ascii="Times New Roman" w:hAnsi="Times New Roman" w:cs="Times New Roman"/>
        </w:rPr>
        <w:t>jego</w:t>
      </w:r>
      <w:r w:rsidRPr="00D00066">
        <w:rPr>
          <w:rFonts w:ascii="Times New Roman" w:hAnsi="Times New Roman" w:cs="Times New Roman"/>
        </w:rPr>
        <w:t xml:space="preserve"> członkostwo wygasa</w:t>
      </w:r>
      <w:r w:rsidR="00B31A01" w:rsidRPr="00D00066">
        <w:rPr>
          <w:rFonts w:ascii="Times New Roman" w:hAnsi="Times New Roman" w:cs="Times New Roman"/>
        </w:rPr>
        <w:t xml:space="preserve"> </w:t>
      </w:r>
      <w:r w:rsidRPr="00D00066">
        <w:rPr>
          <w:rFonts w:ascii="Times New Roman" w:hAnsi="Times New Roman" w:cs="Times New Roman"/>
        </w:rPr>
        <w:t>z</w:t>
      </w:r>
      <w:r w:rsidR="00FB3964">
        <w:rPr>
          <w:rFonts w:ascii="Times New Roman" w:hAnsi="Times New Roman" w:cs="Times New Roman"/>
        </w:rPr>
        <w:t> </w:t>
      </w:r>
      <w:r w:rsidRPr="00D00066">
        <w:rPr>
          <w:rFonts w:ascii="Times New Roman" w:hAnsi="Times New Roman" w:cs="Times New Roman"/>
        </w:rPr>
        <w:t xml:space="preserve">momentem odwołania przez Prezydenta Miasta </w:t>
      </w:r>
      <w:r w:rsidR="00513A3F" w:rsidRPr="00D00066">
        <w:rPr>
          <w:rFonts w:ascii="Times New Roman" w:hAnsi="Times New Roman" w:cs="Times New Roman"/>
        </w:rPr>
        <w:t xml:space="preserve">Elbląg </w:t>
      </w:r>
      <w:r w:rsidRPr="00D00066">
        <w:rPr>
          <w:rFonts w:ascii="Times New Roman" w:hAnsi="Times New Roman" w:cs="Times New Roman"/>
        </w:rPr>
        <w:t>z funkcji członka Komitetu</w:t>
      </w:r>
      <w:r w:rsidR="00B31A01" w:rsidRPr="00D00066">
        <w:rPr>
          <w:rFonts w:ascii="Times New Roman" w:hAnsi="Times New Roman" w:cs="Times New Roman"/>
        </w:rPr>
        <w:t>.</w:t>
      </w:r>
    </w:p>
    <w:p w14:paraId="078C99F3" w14:textId="7A07B36F" w:rsidR="00B25AF1" w:rsidRPr="00D00066" w:rsidRDefault="00B25AF1" w:rsidP="00952E22">
      <w:pPr>
        <w:pStyle w:val="Akapitzlist"/>
        <w:numPr>
          <w:ilvl w:val="0"/>
          <w:numId w:val="19"/>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 xml:space="preserve">Członkostwo w Komitecie wygasa </w:t>
      </w:r>
      <w:r w:rsidR="00925B84" w:rsidRPr="00D00066">
        <w:rPr>
          <w:rFonts w:ascii="Times New Roman" w:hAnsi="Times New Roman" w:cs="Times New Roman"/>
        </w:rPr>
        <w:t>wskutek</w:t>
      </w:r>
      <w:r w:rsidRPr="00D00066">
        <w:rPr>
          <w:rFonts w:ascii="Times New Roman" w:hAnsi="Times New Roman" w:cs="Times New Roman"/>
        </w:rPr>
        <w:t xml:space="preserve"> śmierci członka Komitetu, utraty zdolności</w:t>
      </w:r>
      <w:r w:rsidR="00B31A01" w:rsidRPr="00D00066">
        <w:rPr>
          <w:rFonts w:ascii="Times New Roman" w:hAnsi="Times New Roman" w:cs="Times New Roman"/>
        </w:rPr>
        <w:t xml:space="preserve"> </w:t>
      </w:r>
      <w:r w:rsidRPr="00D00066">
        <w:rPr>
          <w:rFonts w:ascii="Times New Roman" w:hAnsi="Times New Roman" w:cs="Times New Roman"/>
        </w:rPr>
        <w:t>do</w:t>
      </w:r>
      <w:r w:rsidR="00FB3964">
        <w:rPr>
          <w:rFonts w:ascii="Times New Roman" w:hAnsi="Times New Roman" w:cs="Times New Roman"/>
        </w:rPr>
        <w:t> </w:t>
      </w:r>
      <w:r w:rsidRPr="00D00066">
        <w:rPr>
          <w:rFonts w:ascii="Times New Roman" w:hAnsi="Times New Roman" w:cs="Times New Roman"/>
        </w:rPr>
        <w:t xml:space="preserve">czynności prawnych lub </w:t>
      </w:r>
      <w:r w:rsidR="00925B84" w:rsidRPr="00D00066">
        <w:rPr>
          <w:rFonts w:ascii="Times New Roman" w:hAnsi="Times New Roman" w:cs="Times New Roman"/>
        </w:rPr>
        <w:t>wskutek</w:t>
      </w:r>
      <w:r w:rsidRPr="00D00066">
        <w:rPr>
          <w:rFonts w:ascii="Times New Roman" w:hAnsi="Times New Roman" w:cs="Times New Roman"/>
        </w:rPr>
        <w:t xml:space="preserve"> okoliczności, o których mowa w § 2 ust. </w:t>
      </w:r>
      <w:r w:rsidR="00B31A01" w:rsidRPr="00D00066">
        <w:rPr>
          <w:rFonts w:ascii="Times New Roman" w:hAnsi="Times New Roman" w:cs="Times New Roman"/>
        </w:rPr>
        <w:t>3</w:t>
      </w:r>
      <w:r w:rsidRPr="00D00066">
        <w:rPr>
          <w:rFonts w:ascii="Times New Roman" w:hAnsi="Times New Roman" w:cs="Times New Roman"/>
        </w:rPr>
        <w:t>.</w:t>
      </w:r>
    </w:p>
    <w:p w14:paraId="282CB8D5" w14:textId="1509D18E" w:rsidR="00B25AF1" w:rsidRPr="00D00066" w:rsidRDefault="00B25AF1" w:rsidP="00952E22">
      <w:pPr>
        <w:pStyle w:val="Akapitzlist"/>
        <w:numPr>
          <w:ilvl w:val="0"/>
          <w:numId w:val="19"/>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 xml:space="preserve">Na wniosek Komitetu Prezydent Miasta </w:t>
      </w:r>
      <w:r w:rsidR="00B31A01" w:rsidRPr="00D00066">
        <w:rPr>
          <w:rFonts w:ascii="Times New Roman" w:hAnsi="Times New Roman" w:cs="Times New Roman"/>
        </w:rPr>
        <w:t>Elbląg</w:t>
      </w:r>
      <w:r w:rsidRPr="00D00066">
        <w:rPr>
          <w:rFonts w:ascii="Times New Roman" w:hAnsi="Times New Roman" w:cs="Times New Roman"/>
        </w:rPr>
        <w:t xml:space="preserve"> odwołuje członka, który nie był obecny</w:t>
      </w:r>
      <w:r w:rsidR="00B31A01" w:rsidRPr="00D00066">
        <w:rPr>
          <w:rFonts w:ascii="Times New Roman" w:hAnsi="Times New Roman" w:cs="Times New Roman"/>
        </w:rPr>
        <w:t xml:space="preserve"> </w:t>
      </w:r>
      <w:r w:rsidRPr="00D00066">
        <w:rPr>
          <w:rFonts w:ascii="Times New Roman" w:hAnsi="Times New Roman" w:cs="Times New Roman"/>
        </w:rPr>
        <w:t>na</w:t>
      </w:r>
      <w:r w:rsidR="00FB3964">
        <w:rPr>
          <w:rFonts w:ascii="Times New Roman" w:hAnsi="Times New Roman" w:cs="Times New Roman"/>
        </w:rPr>
        <w:t> </w:t>
      </w:r>
      <w:r w:rsidRPr="00D00066">
        <w:rPr>
          <w:rFonts w:ascii="Times New Roman" w:hAnsi="Times New Roman" w:cs="Times New Roman"/>
        </w:rPr>
        <w:t>co</w:t>
      </w:r>
      <w:r w:rsidR="00FB3964">
        <w:rPr>
          <w:rFonts w:ascii="Times New Roman" w:hAnsi="Times New Roman" w:cs="Times New Roman"/>
        </w:rPr>
        <w:t> </w:t>
      </w:r>
      <w:r w:rsidRPr="00D00066">
        <w:rPr>
          <w:rFonts w:ascii="Times New Roman" w:hAnsi="Times New Roman" w:cs="Times New Roman"/>
        </w:rPr>
        <w:t xml:space="preserve">najmniej </w:t>
      </w:r>
      <w:r w:rsidR="00B31A01" w:rsidRPr="00D00066">
        <w:rPr>
          <w:rFonts w:ascii="Times New Roman" w:hAnsi="Times New Roman" w:cs="Times New Roman"/>
        </w:rPr>
        <w:t>trzech</w:t>
      </w:r>
      <w:r w:rsidRPr="00D00066">
        <w:rPr>
          <w:rFonts w:ascii="Times New Roman" w:hAnsi="Times New Roman" w:cs="Times New Roman"/>
        </w:rPr>
        <w:t xml:space="preserve"> kolejnych posiedzeniach Komitetu.</w:t>
      </w:r>
    </w:p>
    <w:p w14:paraId="56BB86AA" w14:textId="1E607189" w:rsidR="00B25AF1" w:rsidRPr="00D00066" w:rsidRDefault="00B25AF1" w:rsidP="00451E88">
      <w:pPr>
        <w:autoSpaceDE w:val="0"/>
        <w:autoSpaceDN w:val="0"/>
        <w:adjustRightInd w:val="0"/>
        <w:spacing w:before="120" w:after="120" w:line="276" w:lineRule="auto"/>
        <w:jc w:val="center"/>
        <w:rPr>
          <w:rFonts w:ascii="Times New Roman" w:hAnsi="Times New Roman" w:cs="Times New Roman"/>
          <w:b/>
          <w:bCs/>
        </w:rPr>
      </w:pPr>
      <w:r w:rsidRPr="00D00066">
        <w:rPr>
          <w:rFonts w:ascii="Times New Roman" w:hAnsi="Times New Roman" w:cs="Times New Roman"/>
          <w:b/>
          <w:bCs/>
        </w:rPr>
        <w:t xml:space="preserve">§ </w:t>
      </w:r>
      <w:r w:rsidR="00B31A01" w:rsidRPr="00D00066">
        <w:rPr>
          <w:rFonts w:ascii="Times New Roman" w:hAnsi="Times New Roman" w:cs="Times New Roman"/>
          <w:b/>
          <w:bCs/>
        </w:rPr>
        <w:t>11</w:t>
      </w:r>
    </w:p>
    <w:p w14:paraId="15908B1E" w14:textId="77777777" w:rsidR="0038425A" w:rsidRPr="00D00066" w:rsidRDefault="00B25AF1" w:rsidP="00952E22">
      <w:pPr>
        <w:pStyle w:val="Akapitzlist"/>
        <w:numPr>
          <w:ilvl w:val="0"/>
          <w:numId w:val="20"/>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W przypadku wygaśnięcia członkostwa którejkolwiek z osób wchodzących w skład Komitetu,</w:t>
      </w:r>
      <w:r w:rsidR="0038425A" w:rsidRPr="00D00066">
        <w:rPr>
          <w:rFonts w:ascii="Times New Roman" w:hAnsi="Times New Roman" w:cs="Times New Roman"/>
        </w:rPr>
        <w:t xml:space="preserve"> </w:t>
      </w:r>
      <w:r w:rsidRPr="00D00066">
        <w:rPr>
          <w:rFonts w:ascii="Times New Roman" w:hAnsi="Times New Roman" w:cs="Times New Roman"/>
        </w:rPr>
        <w:t xml:space="preserve">Prezydent Miasta </w:t>
      </w:r>
      <w:r w:rsidR="00B31A01" w:rsidRPr="00D00066">
        <w:rPr>
          <w:rFonts w:ascii="Times New Roman" w:hAnsi="Times New Roman" w:cs="Times New Roman"/>
        </w:rPr>
        <w:t>Elbląg</w:t>
      </w:r>
      <w:r w:rsidRPr="00D00066">
        <w:rPr>
          <w:rFonts w:ascii="Times New Roman" w:hAnsi="Times New Roman" w:cs="Times New Roman"/>
        </w:rPr>
        <w:t xml:space="preserve"> powołuje brakującego członka Komitetu z listy rezerwowej lub w drodze</w:t>
      </w:r>
      <w:r w:rsidR="0038425A" w:rsidRPr="00D00066">
        <w:rPr>
          <w:rFonts w:ascii="Times New Roman" w:hAnsi="Times New Roman" w:cs="Times New Roman"/>
        </w:rPr>
        <w:t xml:space="preserve"> </w:t>
      </w:r>
      <w:r w:rsidRPr="00D00066">
        <w:rPr>
          <w:rFonts w:ascii="Times New Roman" w:hAnsi="Times New Roman" w:cs="Times New Roman"/>
        </w:rPr>
        <w:t>naboru uzupełniającego, z zastrzeżeniem ust. 2.</w:t>
      </w:r>
    </w:p>
    <w:p w14:paraId="71866CA7" w14:textId="11EA35E8" w:rsidR="008D2572" w:rsidRPr="00D00066" w:rsidRDefault="00B25AF1" w:rsidP="00952E22">
      <w:pPr>
        <w:pStyle w:val="Akapitzlist"/>
        <w:numPr>
          <w:ilvl w:val="0"/>
          <w:numId w:val="20"/>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Naboru uzupełniającego nie przeprowadza się, jeżeli termin jego ogłoszenia przypadałby</w:t>
      </w:r>
      <w:r w:rsidR="0038425A" w:rsidRPr="00D00066">
        <w:rPr>
          <w:rFonts w:ascii="Times New Roman" w:hAnsi="Times New Roman" w:cs="Times New Roman"/>
        </w:rPr>
        <w:t xml:space="preserve"> </w:t>
      </w:r>
      <w:r w:rsidRPr="00D00066">
        <w:rPr>
          <w:rFonts w:ascii="Times New Roman" w:hAnsi="Times New Roman" w:cs="Times New Roman"/>
        </w:rPr>
        <w:t>w</w:t>
      </w:r>
      <w:r w:rsidR="0038425A" w:rsidRPr="00D00066">
        <w:rPr>
          <w:rFonts w:ascii="Times New Roman" w:hAnsi="Times New Roman" w:cs="Times New Roman"/>
        </w:rPr>
        <w:t xml:space="preserve"> </w:t>
      </w:r>
      <w:r w:rsidRPr="00D00066">
        <w:rPr>
          <w:rFonts w:ascii="Times New Roman" w:hAnsi="Times New Roman" w:cs="Times New Roman"/>
        </w:rPr>
        <w:t>okresie 6 miesięcy przed zakończeniem kadencji Komitetu.</w:t>
      </w:r>
    </w:p>
    <w:p w14:paraId="7FE217CF" w14:textId="77777777" w:rsidR="00850439" w:rsidRPr="00D00066" w:rsidRDefault="00850439" w:rsidP="00C279B9">
      <w:pPr>
        <w:spacing w:before="120" w:after="120" w:line="276" w:lineRule="auto"/>
        <w:jc w:val="both"/>
        <w:rPr>
          <w:rFonts w:ascii="Times New Roman" w:hAnsi="Times New Roman" w:cs="Times New Roman"/>
        </w:rPr>
      </w:pPr>
    </w:p>
    <w:p w14:paraId="3FD131AB" w14:textId="2479850E" w:rsidR="00502456" w:rsidRPr="00D00066" w:rsidRDefault="00502456" w:rsidP="00C279B9">
      <w:pPr>
        <w:pStyle w:val="Akapitzlist"/>
        <w:spacing w:line="276" w:lineRule="auto"/>
        <w:ind w:left="0"/>
        <w:jc w:val="center"/>
        <w:rPr>
          <w:rFonts w:ascii="Times New Roman" w:hAnsi="Times New Roman" w:cs="Times New Roman"/>
          <w:b/>
          <w:bCs/>
        </w:rPr>
      </w:pPr>
      <w:r w:rsidRPr="00D00066">
        <w:rPr>
          <w:rFonts w:ascii="Times New Roman" w:hAnsi="Times New Roman" w:cs="Times New Roman"/>
          <w:b/>
          <w:bCs/>
        </w:rPr>
        <w:t>Rozdział 4</w:t>
      </w:r>
    </w:p>
    <w:p w14:paraId="576B4CF4" w14:textId="71BE4D36" w:rsidR="00502456" w:rsidRPr="00D00066" w:rsidRDefault="003137C7" w:rsidP="00C279B9">
      <w:pPr>
        <w:pStyle w:val="Akapitzlist"/>
        <w:spacing w:line="276" w:lineRule="auto"/>
        <w:ind w:left="0"/>
        <w:jc w:val="center"/>
        <w:rPr>
          <w:rFonts w:ascii="Times New Roman" w:hAnsi="Times New Roman" w:cs="Times New Roman"/>
          <w:b/>
          <w:bCs/>
        </w:rPr>
      </w:pPr>
      <w:r w:rsidRPr="00D00066">
        <w:rPr>
          <w:rFonts w:ascii="Times New Roman" w:hAnsi="Times New Roman" w:cs="Times New Roman"/>
          <w:b/>
          <w:bCs/>
        </w:rPr>
        <w:t>Organizacja</w:t>
      </w:r>
      <w:r w:rsidR="00502456" w:rsidRPr="00D00066">
        <w:rPr>
          <w:rFonts w:ascii="Times New Roman" w:hAnsi="Times New Roman" w:cs="Times New Roman"/>
          <w:b/>
          <w:bCs/>
        </w:rPr>
        <w:t xml:space="preserve"> </w:t>
      </w:r>
      <w:r w:rsidR="00356689" w:rsidRPr="00D00066">
        <w:rPr>
          <w:rFonts w:ascii="Times New Roman" w:hAnsi="Times New Roman" w:cs="Times New Roman"/>
          <w:b/>
          <w:bCs/>
        </w:rPr>
        <w:t xml:space="preserve">prac </w:t>
      </w:r>
      <w:r w:rsidR="00502456" w:rsidRPr="00D00066">
        <w:rPr>
          <w:rFonts w:ascii="Times New Roman" w:hAnsi="Times New Roman" w:cs="Times New Roman"/>
          <w:b/>
          <w:bCs/>
        </w:rPr>
        <w:t>Komitetu</w:t>
      </w:r>
    </w:p>
    <w:p w14:paraId="51AD6CFA" w14:textId="4D96E560" w:rsidR="00356689" w:rsidRPr="00D00066" w:rsidRDefault="00356689" w:rsidP="00C279B9">
      <w:pPr>
        <w:spacing w:before="120" w:after="120" w:line="276" w:lineRule="auto"/>
        <w:jc w:val="center"/>
        <w:rPr>
          <w:rFonts w:ascii="Times New Roman" w:hAnsi="Times New Roman" w:cs="Times New Roman"/>
          <w:b/>
          <w:bCs/>
        </w:rPr>
      </w:pPr>
      <w:r w:rsidRPr="00D00066">
        <w:rPr>
          <w:rFonts w:ascii="Times New Roman" w:hAnsi="Times New Roman" w:cs="Times New Roman"/>
          <w:b/>
          <w:bCs/>
        </w:rPr>
        <w:t xml:space="preserve">§ </w:t>
      </w:r>
      <w:r w:rsidR="0038425A" w:rsidRPr="00D00066">
        <w:rPr>
          <w:rFonts w:ascii="Times New Roman" w:hAnsi="Times New Roman" w:cs="Times New Roman"/>
          <w:b/>
          <w:bCs/>
        </w:rPr>
        <w:t>12</w:t>
      </w:r>
      <w:r w:rsidRPr="00D00066">
        <w:rPr>
          <w:rFonts w:ascii="Times New Roman" w:hAnsi="Times New Roman" w:cs="Times New Roman"/>
          <w:b/>
          <w:bCs/>
        </w:rPr>
        <w:t>.</w:t>
      </w:r>
    </w:p>
    <w:p w14:paraId="68A2D9FB" w14:textId="0D22EB4E" w:rsidR="00356689" w:rsidRPr="00E01B71" w:rsidRDefault="00356689" w:rsidP="00952E22">
      <w:pPr>
        <w:pStyle w:val="Akapitzlist"/>
        <w:numPr>
          <w:ilvl w:val="0"/>
          <w:numId w:val="23"/>
        </w:numPr>
        <w:spacing w:after="0" w:line="276" w:lineRule="auto"/>
        <w:ind w:left="357" w:hanging="357"/>
        <w:contextualSpacing w:val="0"/>
        <w:jc w:val="both"/>
        <w:rPr>
          <w:rFonts w:ascii="Times New Roman" w:hAnsi="Times New Roman" w:cs="Times New Roman"/>
        </w:rPr>
      </w:pPr>
      <w:r w:rsidRPr="00E01B71">
        <w:rPr>
          <w:rFonts w:ascii="Times New Roman" w:hAnsi="Times New Roman" w:cs="Times New Roman"/>
        </w:rPr>
        <w:t xml:space="preserve">Pierwsze posiedzenie Komitetu nowej kadencji zwołuje Prezydent Miasta Elbląg w terminie </w:t>
      </w:r>
      <w:r w:rsidR="00CE7149" w:rsidRPr="00E01B71">
        <w:rPr>
          <w:rFonts w:ascii="Times New Roman" w:hAnsi="Times New Roman" w:cs="Times New Roman"/>
        </w:rPr>
        <w:t xml:space="preserve">do </w:t>
      </w:r>
      <w:r w:rsidR="00E01B71">
        <w:rPr>
          <w:rFonts w:ascii="Times New Roman" w:hAnsi="Times New Roman" w:cs="Times New Roman"/>
        </w:rPr>
        <w:br/>
      </w:r>
      <w:r w:rsidR="00CE7149" w:rsidRPr="00E01B71">
        <w:rPr>
          <w:rFonts w:ascii="Times New Roman" w:hAnsi="Times New Roman" w:cs="Times New Roman"/>
        </w:rPr>
        <w:t xml:space="preserve">2 miesięcy </w:t>
      </w:r>
      <w:r w:rsidRPr="00E01B71">
        <w:rPr>
          <w:rFonts w:ascii="Times New Roman" w:hAnsi="Times New Roman" w:cs="Times New Roman"/>
        </w:rPr>
        <w:t>od dnia podjęcia zarządzenia o zatwierdzeniu jego składu.</w:t>
      </w:r>
    </w:p>
    <w:p w14:paraId="4ACB7863" w14:textId="26558749" w:rsidR="00E54079" w:rsidRPr="00D00066" w:rsidRDefault="00356689" w:rsidP="00952E22">
      <w:pPr>
        <w:pStyle w:val="Akapitzlist"/>
        <w:numPr>
          <w:ilvl w:val="0"/>
          <w:numId w:val="23"/>
        </w:numPr>
        <w:spacing w:after="0" w:line="276" w:lineRule="auto"/>
        <w:ind w:left="357" w:hanging="357"/>
        <w:contextualSpacing w:val="0"/>
        <w:jc w:val="both"/>
        <w:rPr>
          <w:rFonts w:ascii="Times New Roman" w:hAnsi="Times New Roman" w:cs="Times New Roman"/>
        </w:rPr>
      </w:pPr>
      <w:r w:rsidRPr="00E01B71">
        <w:rPr>
          <w:rFonts w:ascii="Times New Roman" w:hAnsi="Times New Roman" w:cs="Times New Roman"/>
        </w:rPr>
        <w:t>Na pierwszym posiedzeniu Komitetu obecni na nim Członkowie wybierają spośród swojego</w:t>
      </w:r>
      <w:r w:rsidRPr="00D00066">
        <w:rPr>
          <w:rFonts w:ascii="Times New Roman" w:hAnsi="Times New Roman" w:cs="Times New Roman"/>
        </w:rPr>
        <w:t xml:space="preserve"> grona </w:t>
      </w:r>
      <w:r w:rsidR="00BF6FFE" w:rsidRPr="00D00066">
        <w:rPr>
          <w:rFonts w:ascii="Times New Roman" w:hAnsi="Times New Roman" w:cs="Times New Roman"/>
        </w:rPr>
        <w:t>dwóch Współprzewodniczących Komitetu</w:t>
      </w:r>
      <w:r w:rsidR="00E54079" w:rsidRPr="00D00066">
        <w:rPr>
          <w:rFonts w:ascii="Times New Roman" w:hAnsi="Times New Roman" w:cs="Times New Roman"/>
        </w:rPr>
        <w:t>.</w:t>
      </w:r>
    </w:p>
    <w:p w14:paraId="103D3795" w14:textId="20BFF747" w:rsidR="00E54079" w:rsidRPr="00D00066" w:rsidRDefault="00E54079" w:rsidP="00952E22">
      <w:pPr>
        <w:pStyle w:val="Akapitzlist"/>
        <w:numPr>
          <w:ilvl w:val="0"/>
          <w:numId w:val="23"/>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 xml:space="preserve">Wybór i odwołanie </w:t>
      </w:r>
      <w:r w:rsidR="00BF6FFE" w:rsidRPr="00D00066">
        <w:rPr>
          <w:rFonts w:ascii="Times New Roman" w:hAnsi="Times New Roman" w:cs="Times New Roman"/>
        </w:rPr>
        <w:t>Współprzewodniczących</w:t>
      </w:r>
      <w:r w:rsidRPr="00D00066">
        <w:rPr>
          <w:rFonts w:ascii="Times New Roman" w:hAnsi="Times New Roman" w:cs="Times New Roman"/>
        </w:rPr>
        <w:t xml:space="preserve"> Komitetu następuje w głosowaniu jawnym, zwykłą większością głosów.</w:t>
      </w:r>
    </w:p>
    <w:p w14:paraId="5B9F3366" w14:textId="68393F8F" w:rsidR="00356689" w:rsidRPr="00D00066" w:rsidRDefault="00356689" w:rsidP="00952E22">
      <w:pPr>
        <w:pStyle w:val="Akapitzlist"/>
        <w:numPr>
          <w:ilvl w:val="0"/>
          <w:numId w:val="23"/>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 xml:space="preserve">Do czasu wyboru </w:t>
      </w:r>
      <w:r w:rsidR="00031C27" w:rsidRPr="00D00066">
        <w:rPr>
          <w:rFonts w:ascii="Times New Roman" w:hAnsi="Times New Roman" w:cs="Times New Roman"/>
        </w:rPr>
        <w:t>Współprzewodniczących</w:t>
      </w:r>
      <w:r w:rsidR="00451E88" w:rsidRPr="00D00066">
        <w:rPr>
          <w:rFonts w:ascii="Times New Roman" w:hAnsi="Times New Roman" w:cs="Times New Roman"/>
        </w:rPr>
        <w:t xml:space="preserve"> pierwszemu</w:t>
      </w:r>
      <w:r w:rsidR="00031C27" w:rsidRPr="00D00066">
        <w:rPr>
          <w:rFonts w:ascii="Times New Roman" w:hAnsi="Times New Roman" w:cs="Times New Roman"/>
        </w:rPr>
        <w:t xml:space="preserve"> </w:t>
      </w:r>
      <w:r w:rsidRPr="00D00066">
        <w:rPr>
          <w:rFonts w:ascii="Times New Roman" w:hAnsi="Times New Roman" w:cs="Times New Roman"/>
        </w:rPr>
        <w:t xml:space="preserve">posiedzeniu </w:t>
      </w:r>
      <w:r w:rsidR="00451E88" w:rsidRPr="00D00066">
        <w:rPr>
          <w:rFonts w:ascii="Times New Roman" w:hAnsi="Times New Roman" w:cs="Times New Roman"/>
        </w:rPr>
        <w:t xml:space="preserve">Komitetu </w:t>
      </w:r>
      <w:r w:rsidRPr="00D00066">
        <w:rPr>
          <w:rFonts w:ascii="Times New Roman" w:hAnsi="Times New Roman" w:cs="Times New Roman"/>
        </w:rPr>
        <w:t xml:space="preserve">przewodniczy </w:t>
      </w:r>
      <w:r w:rsidR="00031C27" w:rsidRPr="00D00066">
        <w:rPr>
          <w:rFonts w:ascii="Times New Roman" w:hAnsi="Times New Roman" w:cs="Times New Roman"/>
        </w:rPr>
        <w:t>Sekretarz</w:t>
      </w:r>
      <w:r w:rsidRPr="00D00066">
        <w:rPr>
          <w:rFonts w:ascii="Times New Roman" w:hAnsi="Times New Roman" w:cs="Times New Roman"/>
        </w:rPr>
        <w:t>.</w:t>
      </w:r>
    </w:p>
    <w:p w14:paraId="2DB978BC" w14:textId="77777777" w:rsidR="00781AC0" w:rsidRPr="00D00066" w:rsidRDefault="00781AC0" w:rsidP="00781AC0">
      <w:pPr>
        <w:pStyle w:val="Akapitzlist"/>
        <w:spacing w:after="0" w:line="276" w:lineRule="auto"/>
        <w:ind w:left="357"/>
        <w:contextualSpacing w:val="0"/>
        <w:jc w:val="both"/>
        <w:rPr>
          <w:rFonts w:ascii="Times New Roman" w:hAnsi="Times New Roman" w:cs="Times New Roman"/>
        </w:rPr>
      </w:pPr>
    </w:p>
    <w:p w14:paraId="1AC95535" w14:textId="2E79C064" w:rsidR="00356689" w:rsidRPr="00D00066" w:rsidRDefault="00356689" w:rsidP="00451E88">
      <w:pPr>
        <w:spacing w:before="120" w:after="120" w:line="276" w:lineRule="auto"/>
        <w:jc w:val="center"/>
        <w:rPr>
          <w:rFonts w:ascii="Times New Roman" w:hAnsi="Times New Roman" w:cs="Times New Roman"/>
          <w:b/>
          <w:bCs/>
        </w:rPr>
      </w:pPr>
      <w:r w:rsidRPr="00D00066">
        <w:rPr>
          <w:rFonts w:ascii="Times New Roman" w:hAnsi="Times New Roman" w:cs="Times New Roman"/>
          <w:b/>
          <w:bCs/>
        </w:rPr>
        <w:t>§ 1</w:t>
      </w:r>
      <w:r w:rsidR="0038425A" w:rsidRPr="00D00066">
        <w:rPr>
          <w:rFonts w:ascii="Times New Roman" w:hAnsi="Times New Roman" w:cs="Times New Roman"/>
          <w:b/>
          <w:bCs/>
        </w:rPr>
        <w:t>3</w:t>
      </w:r>
      <w:r w:rsidRPr="00D00066">
        <w:rPr>
          <w:rFonts w:ascii="Times New Roman" w:hAnsi="Times New Roman" w:cs="Times New Roman"/>
          <w:b/>
          <w:bCs/>
        </w:rPr>
        <w:t>.</w:t>
      </w:r>
    </w:p>
    <w:p w14:paraId="0C070128" w14:textId="6C98B06F" w:rsidR="0038425A" w:rsidRPr="00D00066" w:rsidRDefault="00356689" w:rsidP="00952E22">
      <w:pPr>
        <w:pStyle w:val="Akapitzlist"/>
        <w:numPr>
          <w:ilvl w:val="0"/>
          <w:numId w:val="24"/>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lastRenderedPageBreak/>
        <w:t>Pracami Komitetu kieruj</w:t>
      </w:r>
      <w:r w:rsidR="00BF6FFE" w:rsidRPr="00D00066">
        <w:rPr>
          <w:rFonts w:ascii="Times New Roman" w:hAnsi="Times New Roman" w:cs="Times New Roman"/>
        </w:rPr>
        <w:t>ą wspólnie</w:t>
      </w:r>
      <w:r w:rsidRPr="00D00066">
        <w:rPr>
          <w:rFonts w:ascii="Times New Roman" w:hAnsi="Times New Roman" w:cs="Times New Roman"/>
        </w:rPr>
        <w:t xml:space="preserve"> </w:t>
      </w:r>
      <w:r w:rsidR="00BF6FFE" w:rsidRPr="00D00066">
        <w:rPr>
          <w:rFonts w:ascii="Times New Roman" w:hAnsi="Times New Roman" w:cs="Times New Roman"/>
        </w:rPr>
        <w:t>Współ</w:t>
      </w:r>
      <w:r w:rsidR="0038425A" w:rsidRPr="00D00066">
        <w:rPr>
          <w:rFonts w:ascii="Times New Roman" w:hAnsi="Times New Roman" w:cs="Times New Roman"/>
        </w:rPr>
        <w:t>p</w:t>
      </w:r>
      <w:r w:rsidRPr="00D00066">
        <w:rPr>
          <w:rFonts w:ascii="Times New Roman" w:hAnsi="Times New Roman" w:cs="Times New Roman"/>
        </w:rPr>
        <w:t>rzewodniczący</w:t>
      </w:r>
      <w:r w:rsidR="00BF6FFE" w:rsidRPr="00D00066">
        <w:rPr>
          <w:rFonts w:ascii="Times New Roman" w:hAnsi="Times New Roman" w:cs="Times New Roman"/>
        </w:rPr>
        <w:t xml:space="preserve"> lub wskazany przez nich </w:t>
      </w:r>
      <w:r w:rsidR="00781AC0" w:rsidRPr="00D00066">
        <w:rPr>
          <w:rFonts w:ascii="Times New Roman" w:hAnsi="Times New Roman" w:cs="Times New Roman"/>
        </w:rPr>
        <w:t>c</w:t>
      </w:r>
      <w:r w:rsidR="00BF6FFE" w:rsidRPr="00D00066">
        <w:rPr>
          <w:rFonts w:ascii="Times New Roman" w:hAnsi="Times New Roman" w:cs="Times New Roman"/>
        </w:rPr>
        <w:t>złonek Komitetu</w:t>
      </w:r>
      <w:r w:rsidR="0038425A" w:rsidRPr="00D00066">
        <w:rPr>
          <w:rFonts w:ascii="Times New Roman" w:hAnsi="Times New Roman" w:cs="Times New Roman"/>
        </w:rPr>
        <w:t>.</w:t>
      </w:r>
    </w:p>
    <w:p w14:paraId="1A1CD9DD" w14:textId="1D4F734D" w:rsidR="00356689" w:rsidRPr="00D00066" w:rsidRDefault="00356689" w:rsidP="00952E22">
      <w:pPr>
        <w:pStyle w:val="Akapitzlist"/>
        <w:numPr>
          <w:ilvl w:val="0"/>
          <w:numId w:val="24"/>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 xml:space="preserve">Do obowiązków </w:t>
      </w:r>
      <w:r w:rsidR="00BF6FFE" w:rsidRPr="00D00066">
        <w:rPr>
          <w:rFonts w:ascii="Times New Roman" w:hAnsi="Times New Roman" w:cs="Times New Roman"/>
        </w:rPr>
        <w:t>Współprzewodniczących</w:t>
      </w:r>
      <w:r w:rsidRPr="00D00066">
        <w:rPr>
          <w:rFonts w:ascii="Times New Roman" w:hAnsi="Times New Roman" w:cs="Times New Roman"/>
        </w:rPr>
        <w:t xml:space="preserve"> należy:</w:t>
      </w:r>
    </w:p>
    <w:p w14:paraId="5FDEC33B" w14:textId="6B12F52A" w:rsidR="00356689" w:rsidRPr="00D00066" w:rsidRDefault="00356689" w:rsidP="00952E22">
      <w:pPr>
        <w:pStyle w:val="Akapitzlist"/>
        <w:keepLines/>
        <w:numPr>
          <w:ilvl w:val="0"/>
          <w:numId w:val="25"/>
        </w:numPr>
        <w:spacing w:after="0" w:line="276" w:lineRule="auto"/>
        <w:jc w:val="both"/>
        <w:rPr>
          <w:rFonts w:ascii="Times New Roman" w:hAnsi="Times New Roman" w:cs="Times New Roman"/>
          <w:u w:color="000000"/>
        </w:rPr>
      </w:pPr>
      <w:r w:rsidRPr="00D00066">
        <w:rPr>
          <w:rFonts w:ascii="Times New Roman" w:hAnsi="Times New Roman" w:cs="Times New Roman"/>
          <w:u w:color="000000"/>
        </w:rPr>
        <w:t>ustalenie porządku i terminu obrad Komitetu,</w:t>
      </w:r>
    </w:p>
    <w:p w14:paraId="7FF4A75D" w14:textId="77483520" w:rsidR="00356689" w:rsidRPr="00D00066" w:rsidRDefault="00356689" w:rsidP="00952E22">
      <w:pPr>
        <w:pStyle w:val="Akapitzlist"/>
        <w:keepLines/>
        <w:numPr>
          <w:ilvl w:val="0"/>
          <w:numId w:val="25"/>
        </w:numPr>
        <w:spacing w:after="0" w:line="276" w:lineRule="auto"/>
        <w:jc w:val="both"/>
        <w:rPr>
          <w:rFonts w:ascii="Times New Roman" w:hAnsi="Times New Roman" w:cs="Times New Roman"/>
          <w:u w:color="000000"/>
        </w:rPr>
      </w:pPr>
      <w:r w:rsidRPr="00D00066">
        <w:rPr>
          <w:rFonts w:ascii="Times New Roman" w:hAnsi="Times New Roman" w:cs="Times New Roman"/>
          <w:u w:color="000000"/>
        </w:rPr>
        <w:t>przewodniczenie obradom Komitetu, w tym czuwanie nad sprawnym przebiegiem posiedzeń,</w:t>
      </w:r>
    </w:p>
    <w:p w14:paraId="67C5A16E" w14:textId="3795F0C7" w:rsidR="00356689" w:rsidRPr="00D00066" w:rsidRDefault="00356689" w:rsidP="00952E22">
      <w:pPr>
        <w:pStyle w:val="Akapitzlist"/>
        <w:keepLines/>
        <w:numPr>
          <w:ilvl w:val="0"/>
          <w:numId w:val="25"/>
        </w:numPr>
        <w:spacing w:after="0" w:line="276" w:lineRule="auto"/>
        <w:jc w:val="both"/>
        <w:rPr>
          <w:rFonts w:ascii="Times New Roman" w:hAnsi="Times New Roman" w:cs="Times New Roman"/>
          <w:u w:color="000000"/>
        </w:rPr>
      </w:pPr>
      <w:r w:rsidRPr="00D00066">
        <w:rPr>
          <w:rFonts w:ascii="Times New Roman" w:hAnsi="Times New Roman" w:cs="Times New Roman"/>
          <w:u w:color="000000"/>
        </w:rPr>
        <w:t>reprezentacja Komitetu na zewnątrz,</w:t>
      </w:r>
    </w:p>
    <w:p w14:paraId="23CEE289" w14:textId="1D756A01" w:rsidR="00356689" w:rsidRPr="00D00066" w:rsidRDefault="00356689" w:rsidP="00952E22">
      <w:pPr>
        <w:pStyle w:val="Akapitzlist"/>
        <w:keepLines/>
        <w:numPr>
          <w:ilvl w:val="0"/>
          <w:numId w:val="25"/>
        </w:numPr>
        <w:spacing w:after="0" w:line="276" w:lineRule="auto"/>
        <w:jc w:val="both"/>
        <w:rPr>
          <w:rFonts w:ascii="Times New Roman" w:hAnsi="Times New Roman" w:cs="Times New Roman"/>
          <w:u w:color="000000"/>
        </w:rPr>
      </w:pPr>
      <w:r w:rsidRPr="00D00066">
        <w:rPr>
          <w:rFonts w:ascii="Times New Roman" w:hAnsi="Times New Roman" w:cs="Times New Roman"/>
          <w:u w:color="000000"/>
        </w:rPr>
        <w:t xml:space="preserve">zapraszanie na posiedzenia Komitetu, w porozumieniu z Prezydentem Miasta </w:t>
      </w:r>
      <w:r w:rsidR="00451E88" w:rsidRPr="00D00066">
        <w:rPr>
          <w:rFonts w:ascii="Times New Roman" w:hAnsi="Times New Roman" w:cs="Times New Roman"/>
          <w:u w:color="000000"/>
        </w:rPr>
        <w:t>Elbląg</w:t>
      </w:r>
      <w:r w:rsidRPr="00D00066">
        <w:rPr>
          <w:rFonts w:ascii="Times New Roman" w:hAnsi="Times New Roman" w:cs="Times New Roman"/>
          <w:u w:color="000000"/>
        </w:rPr>
        <w:t>, przedstawicieli organów, instytucji i organizacji, które nie są reprezentowane w Komitecie,</w:t>
      </w:r>
    </w:p>
    <w:p w14:paraId="52D578FC" w14:textId="5DC6964D" w:rsidR="00356689" w:rsidRPr="00D00066" w:rsidRDefault="00356689" w:rsidP="00952E22">
      <w:pPr>
        <w:pStyle w:val="Akapitzlist"/>
        <w:keepLines/>
        <w:numPr>
          <w:ilvl w:val="0"/>
          <w:numId w:val="25"/>
        </w:numPr>
        <w:spacing w:after="0" w:line="276" w:lineRule="auto"/>
        <w:jc w:val="both"/>
        <w:rPr>
          <w:rFonts w:ascii="Times New Roman" w:hAnsi="Times New Roman" w:cs="Times New Roman"/>
          <w:u w:color="000000"/>
        </w:rPr>
      </w:pPr>
      <w:r w:rsidRPr="00D00066">
        <w:rPr>
          <w:rFonts w:ascii="Times New Roman" w:hAnsi="Times New Roman" w:cs="Times New Roman"/>
          <w:u w:color="000000"/>
        </w:rPr>
        <w:t>inicjowanie i organizowanie prac Komitetu.</w:t>
      </w:r>
    </w:p>
    <w:p w14:paraId="2D784C30" w14:textId="45C4A384" w:rsidR="00356689" w:rsidRPr="00D00066" w:rsidRDefault="00356689" w:rsidP="00451E88">
      <w:pPr>
        <w:spacing w:before="120" w:after="120" w:line="276" w:lineRule="auto"/>
        <w:jc w:val="center"/>
        <w:rPr>
          <w:rFonts w:ascii="Times New Roman" w:hAnsi="Times New Roman" w:cs="Times New Roman"/>
          <w:b/>
          <w:bCs/>
        </w:rPr>
      </w:pPr>
      <w:r w:rsidRPr="00D00066">
        <w:rPr>
          <w:rFonts w:ascii="Times New Roman" w:hAnsi="Times New Roman" w:cs="Times New Roman"/>
          <w:b/>
          <w:bCs/>
        </w:rPr>
        <w:t>§ 1</w:t>
      </w:r>
      <w:r w:rsidR="00031C27" w:rsidRPr="00D00066">
        <w:rPr>
          <w:rFonts w:ascii="Times New Roman" w:hAnsi="Times New Roman" w:cs="Times New Roman"/>
          <w:b/>
          <w:bCs/>
        </w:rPr>
        <w:t>4</w:t>
      </w:r>
      <w:r w:rsidRPr="00D00066">
        <w:rPr>
          <w:rFonts w:ascii="Times New Roman" w:hAnsi="Times New Roman" w:cs="Times New Roman"/>
          <w:b/>
          <w:bCs/>
        </w:rPr>
        <w:t>.</w:t>
      </w:r>
    </w:p>
    <w:p w14:paraId="7B0F8E8C" w14:textId="44F8B7EB" w:rsidR="00356689" w:rsidRPr="00A30743" w:rsidRDefault="00356689" w:rsidP="00952E22">
      <w:pPr>
        <w:pStyle w:val="Akapitzlist"/>
        <w:numPr>
          <w:ilvl w:val="0"/>
          <w:numId w:val="30"/>
        </w:numPr>
        <w:spacing w:after="0" w:line="276" w:lineRule="auto"/>
        <w:ind w:left="357" w:hanging="357"/>
        <w:contextualSpacing w:val="0"/>
        <w:jc w:val="both"/>
        <w:rPr>
          <w:rFonts w:ascii="Times New Roman" w:hAnsi="Times New Roman" w:cs="Times New Roman"/>
        </w:rPr>
      </w:pPr>
      <w:r w:rsidRPr="00A30743">
        <w:rPr>
          <w:rFonts w:ascii="Times New Roman" w:hAnsi="Times New Roman" w:cs="Times New Roman"/>
        </w:rPr>
        <w:t>Posiedzenia Komitetu zwołuj</w:t>
      </w:r>
      <w:r w:rsidR="005D7568" w:rsidRPr="00A30743">
        <w:rPr>
          <w:rFonts w:ascii="Times New Roman" w:hAnsi="Times New Roman" w:cs="Times New Roman"/>
        </w:rPr>
        <w:t>ą</w:t>
      </w:r>
      <w:r w:rsidRPr="00A30743">
        <w:rPr>
          <w:rFonts w:ascii="Times New Roman" w:hAnsi="Times New Roman" w:cs="Times New Roman"/>
        </w:rPr>
        <w:t xml:space="preserve"> </w:t>
      </w:r>
      <w:r w:rsidR="005D7568" w:rsidRPr="00A30743">
        <w:rPr>
          <w:rFonts w:ascii="Times New Roman" w:hAnsi="Times New Roman" w:cs="Times New Roman"/>
        </w:rPr>
        <w:t>Współp</w:t>
      </w:r>
      <w:r w:rsidRPr="00A30743">
        <w:rPr>
          <w:rFonts w:ascii="Times New Roman" w:hAnsi="Times New Roman" w:cs="Times New Roman"/>
        </w:rPr>
        <w:t>rzewodniczący</w:t>
      </w:r>
      <w:r w:rsidR="00CE7149" w:rsidRPr="00A30743">
        <w:rPr>
          <w:rFonts w:ascii="Times New Roman" w:hAnsi="Times New Roman" w:cs="Times New Roman"/>
        </w:rPr>
        <w:t xml:space="preserve"> </w:t>
      </w:r>
      <w:r w:rsidRPr="00A30743">
        <w:rPr>
          <w:rFonts w:ascii="Times New Roman" w:hAnsi="Times New Roman" w:cs="Times New Roman"/>
        </w:rPr>
        <w:t xml:space="preserve">z własnej inicjatywy lub na wniosek skierowany do </w:t>
      </w:r>
      <w:r w:rsidR="005D7568" w:rsidRPr="00A30743">
        <w:rPr>
          <w:rFonts w:ascii="Times New Roman" w:hAnsi="Times New Roman" w:cs="Times New Roman"/>
        </w:rPr>
        <w:t xml:space="preserve">Współprzewodniczących </w:t>
      </w:r>
      <w:r w:rsidRPr="00A30743">
        <w:rPr>
          <w:rFonts w:ascii="Times New Roman" w:hAnsi="Times New Roman" w:cs="Times New Roman"/>
        </w:rPr>
        <w:t>przez:</w:t>
      </w:r>
    </w:p>
    <w:p w14:paraId="1EDC8B25" w14:textId="290813B0" w:rsidR="00356689" w:rsidRPr="00A30743" w:rsidRDefault="00356689" w:rsidP="00952E22">
      <w:pPr>
        <w:pStyle w:val="Akapitzlist"/>
        <w:keepLines/>
        <w:numPr>
          <w:ilvl w:val="0"/>
          <w:numId w:val="31"/>
        </w:numPr>
        <w:spacing w:after="0" w:line="276" w:lineRule="auto"/>
        <w:jc w:val="both"/>
        <w:rPr>
          <w:rFonts w:ascii="Times New Roman" w:hAnsi="Times New Roman" w:cs="Times New Roman"/>
          <w:u w:color="000000"/>
        </w:rPr>
      </w:pPr>
      <w:r w:rsidRPr="00A30743">
        <w:rPr>
          <w:rFonts w:ascii="Times New Roman" w:hAnsi="Times New Roman" w:cs="Times New Roman"/>
          <w:u w:color="000000"/>
        </w:rPr>
        <w:t xml:space="preserve">co najmniej 5 </w:t>
      </w:r>
      <w:r w:rsidR="00781AC0" w:rsidRPr="00A30743">
        <w:rPr>
          <w:rFonts w:ascii="Times New Roman" w:hAnsi="Times New Roman" w:cs="Times New Roman"/>
          <w:u w:color="000000"/>
        </w:rPr>
        <w:t>c</w:t>
      </w:r>
      <w:r w:rsidRPr="00A30743">
        <w:rPr>
          <w:rFonts w:ascii="Times New Roman" w:hAnsi="Times New Roman" w:cs="Times New Roman"/>
          <w:u w:color="000000"/>
        </w:rPr>
        <w:t>złonków Komitetu występujących wspólnie – w terminie do 21 dni od dnia wpływu wniosku,</w:t>
      </w:r>
    </w:p>
    <w:p w14:paraId="0D4CA5B2" w14:textId="60521610" w:rsidR="00B002D3" w:rsidRPr="00A30743" w:rsidRDefault="00356689" w:rsidP="00952E22">
      <w:pPr>
        <w:pStyle w:val="Akapitzlist"/>
        <w:keepLines/>
        <w:numPr>
          <w:ilvl w:val="0"/>
          <w:numId w:val="31"/>
        </w:numPr>
        <w:spacing w:after="0" w:line="276" w:lineRule="auto"/>
        <w:jc w:val="both"/>
        <w:rPr>
          <w:rFonts w:ascii="Times New Roman" w:hAnsi="Times New Roman" w:cs="Times New Roman"/>
          <w:u w:color="000000"/>
        </w:rPr>
      </w:pPr>
      <w:r w:rsidRPr="00A30743">
        <w:rPr>
          <w:rFonts w:ascii="Times New Roman" w:hAnsi="Times New Roman" w:cs="Times New Roman"/>
          <w:u w:color="000000"/>
        </w:rPr>
        <w:t xml:space="preserve">Prezydenta Miasta </w:t>
      </w:r>
      <w:r w:rsidR="000C4FCB" w:rsidRPr="00A30743">
        <w:rPr>
          <w:rFonts w:ascii="Times New Roman" w:hAnsi="Times New Roman" w:cs="Times New Roman"/>
          <w:u w:color="000000"/>
        </w:rPr>
        <w:t>Elbląg</w:t>
      </w:r>
      <w:r w:rsidRPr="00A30743">
        <w:rPr>
          <w:rFonts w:ascii="Times New Roman" w:hAnsi="Times New Roman" w:cs="Times New Roman"/>
          <w:u w:color="000000"/>
        </w:rPr>
        <w:t xml:space="preserve"> – w terminie do </w:t>
      </w:r>
      <w:r w:rsidR="005D7568" w:rsidRPr="00A30743">
        <w:rPr>
          <w:rFonts w:ascii="Times New Roman" w:hAnsi="Times New Roman" w:cs="Times New Roman"/>
          <w:u w:color="000000"/>
        </w:rPr>
        <w:t>21</w:t>
      </w:r>
      <w:r w:rsidRPr="00A30743">
        <w:rPr>
          <w:rFonts w:ascii="Times New Roman" w:hAnsi="Times New Roman" w:cs="Times New Roman"/>
          <w:u w:color="000000"/>
        </w:rPr>
        <w:t xml:space="preserve"> dni od dnia złożenia wniosku.</w:t>
      </w:r>
    </w:p>
    <w:p w14:paraId="7B9AB88D" w14:textId="77777777" w:rsidR="00451E88" w:rsidRPr="00A30743" w:rsidRDefault="009568E9" w:rsidP="00952E22">
      <w:pPr>
        <w:pStyle w:val="Akapitzlist"/>
        <w:numPr>
          <w:ilvl w:val="0"/>
          <w:numId w:val="30"/>
        </w:numPr>
        <w:spacing w:after="0" w:line="276" w:lineRule="auto"/>
        <w:ind w:left="357" w:hanging="357"/>
        <w:jc w:val="both"/>
        <w:rPr>
          <w:rFonts w:ascii="Times New Roman" w:hAnsi="Times New Roman" w:cs="Times New Roman"/>
        </w:rPr>
      </w:pPr>
      <w:r w:rsidRPr="00A30743">
        <w:rPr>
          <w:rFonts w:ascii="Times New Roman" w:hAnsi="Times New Roman" w:cs="Times New Roman"/>
        </w:rPr>
        <w:t xml:space="preserve">W posiedzeniach, w zależności od potrzeb Komitetu, może uczestniczyć </w:t>
      </w:r>
      <w:r w:rsidR="00CA3BDD" w:rsidRPr="00A30743">
        <w:rPr>
          <w:rFonts w:ascii="Times New Roman" w:hAnsi="Times New Roman" w:cs="Times New Roman"/>
        </w:rPr>
        <w:t>Prezydent Miasta Elbląg</w:t>
      </w:r>
      <w:r w:rsidR="00952E22" w:rsidRPr="00A30743">
        <w:rPr>
          <w:rFonts w:ascii="Times New Roman" w:hAnsi="Times New Roman" w:cs="Times New Roman"/>
        </w:rPr>
        <w:t>.</w:t>
      </w:r>
    </w:p>
    <w:p w14:paraId="2B31D9F2" w14:textId="22E57EFF" w:rsidR="00952E22" w:rsidRPr="00A30743" w:rsidRDefault="00356689" w:rsidP="00952E22">
      <w:pPr>
        <w:pStyle w:val="Akapitzlist"/>
        <w:numPr>
          <w:ilvl w:val="0"/>
          <w:numId w:val="30"/>
        </w:numPr>
        <w:spacing w:after="0" w:line="276" w:lineRule="auto"/>
        <w:ind w:left="357" w:hanging="357"/>
        <w:jc w:val="both"/>
        <w:rPr>
          <w:rFonts w:ascii="Times New Roman" w:hAnsi="Times New Roman" w:cs="Times New Roman"/>
        </w:rPr>
      </w:pPr>
      <w:r w:rsidRPr="00A30743">
        <w:rPr>
          <w:rFonts w:ascii="Times New Roman" w:hAnsi="Times New Roman" w:cs="Times New Roman"/>
        </w:rPr>
        <w:t xml:space="preserve">Informacje na temat terminu, miejsca planowanego posiedzenia Komitetu, proponowanego porządku posiedzenia oraz materiały, które będą przedmiotem obrad, powinny być przekazane </w:t>
      </w:r>
      <w:r w:rsidR="00781AC0" w:rsidRPr="00A30743">
        <w:rPr>
          <w:rFonts w:ascii="Times New Roman" w:hAnsi="Times New Roman" w:cs="Times New Roman"/>
        </w:rPr>
        <w:t>c</w:t>
      </w:r>
      <w:r w:rsidRPr="00A30743">
        <w:rPr>
          <w:rFonts w:ascii="Times New Roman" w:hAnsi="Times New Roman" w:cs="Times New Roman"/>
        </w:rPr>
        <w:t>złonkom Komitetu za pośrednictwem poczty elektronicznej na co najmniej 7 dni przed posiedzeniem Komitetu.</w:t>
      </w:r>
    </w:p>
    <w:p w14:paraId="2A8E5506" w14:textId="77777777" w:rsidR="00952E22" w:rsidRPr="00A30743" w:rsidRDefault="00B002D3" w:rsidP="00952E22">
      <w:pPr>
        <w:pStyle w:val="Akapitzlist"/>
        <w:numPr>
          <w:ilvl w:val="0"/>
          <w:numId w:val="30"/>
        </w:numPr>
        <w:spacing w:after="0" w:line="276" w:lineRule="auto"/>
        <w:ind w:left="357" w:hanging="357"/>
        <w:jc w:val="both"/>
        <w:rPr>
          <w:rFonts w:ascii="Times New Roman" w:hAnsi="Times New Roman" w:cs="Times New Roman"/>
        </w:rPr>
      </w:pPr>
      <w:r w:rsidRPr="00A30743">
        <w:rPr>
          <w:rFonts w:ascii="Times New Roman" w:hAnsi="Times New Roman" w:cs="Times New Roman"/>
        </w:rPr>
        <w:t>Stanowiska Komitetu wyrażane są w formie uchwał przyjmowanych na posiedzeniu zwykłą większością głosów w głosowaniu jawnym przy obecności co najmniej połowy członków.</w:t>
      </w:r>
    </w:p>
    <w:p w14:paraId="6B454C0D" w14:textId="6408DD1B" w:rsidR="00952E22" w:rsidRPr="00A30743" w:rsidRDefault="00356689" w:rsidP="00952E22">
      <w:pPr>
        <w:pStyle w:val="Akapitzlist"/>
        <w:numPr>
          <w:ilvl w:val="0"/>
          <w:numId w:val="30"/>
        </w:numPr>
        <w:spacing w:after="0" w:line="276" w:lineRule="auto"/>
        <w:ind w:left="357" w:hanging="357"/>
        <w:jc w:val="both"/>
        <w:rPr>
          <w:rFonts w:ascii="Times New Roman" w:hAnsi="Times New Roman" w:cs="Times New Roman"/>
        </w:rPr>
      </w:pPr>
      <w:r w:rsidRPr="00A30743">
        <w:rPr>
          <w:rFonts w:ascii="Times New Roman" w:hAnsi="Times New Roman" w:cs="Times New Roman"/>
        </w:rPr>
        <w:t xml:space="preserve">Dopuszcza się możliwość przeprowadzenia </w:t>
      </w:r>
      <w:r w:rsidR="00CA3BDD" w:rsidRPr="00A30743">
        <w:rPr>
          <w:rFonts w:ascii="Times New Roman" w:hAnsi="Times New Roman" w:cs="Times New Roman"/>
        </w:rPr>
        <w:t>posiedzenia</w:t>
      </w:r>
      <w:r w:rsidRPr="00A30743">
        <w:rPr>
          <w:rFonts w:ascii="Times New Roman" w:hAnsi="Times New Roman" w:cs="Times New Roman"/>
        </w:rPr>
        <w:t xml:space="preserve"> </w:t>
      </w:r>
      <w:r w:rsidR="00CA3BDD" w:rsidRPr="00A30743">
        <w:rPr>
          <w:rFonts w:ascii="Times New Roman" w:hAnsi="Times New Roman" w:cs="Times New Roman"/>
        </w:rPr>
        <w:t xml:space="preserve">Komitetu </w:t>
      </w:r>
      <w:r w:rsidRPr="00A30743">
        <w:rPr>
          <w:rFonts w:ascii="Times New Roman" w:hAnsi="Times New Roman" w:cs="Times New Roman"/>
        </w:rPr>
        <w:t xml:space="preserve">oraz udziału poszczególnych </w:t>
      </w:r>
      <w:r w:rsidR="00781AC0" w:rsidRPr="00A30743">
        <w:rPr>
          <w:rFonts w:ascii="Times New Roman" w:hAnsi="Times New Roman" w:cs="Times New Roman"/>
        </w:rPr>
        <w:t>c</w:t>
      </w:r>
      <w:r w:rsidRPr="00A30743">
        <w:rPr>
          <w:rFonts w:ascii="Times New Roman" w:hAnsi="Times New Roman" w:cs="Times New Roman"/>
        </w:rPr>
        <w:t xml:space="preserve">złonków w </w:t>
      </w:r>
      <w:r w:rsidR="00CA3BDD" w:rsidRPr="00A30743">
        <w:rPr>
          <w:rFonts w:ascii="Times New Roman" w:hAnsi="Times New Roman" w:cs="Times New Roman"/>
        </w:rPr>
        <w:t>posiedzeniu</w:t>
      </w:r>
      <w:r w:rsidRPr="00A30743">
        <w:rPr>
          <w:rFonts w:ascii="Times New Roman" w:hAnsi="Times New Roman" w:cs="Times New Roman"/>
        </w:rPr>
        <w:t xml:space="preserve"> za pomocą środków porozumiewania się na odległość. </w:t>
      </w:r>
    </w:p>
    <w:p w14:paraId="5C9700C0" w14:textId="5560DBEF" w:rsidR="00952E22" w:rsidRPr="00A30743" w:rsidRDefault="009568E9" w:rsidP="00952E22">
      <w:pPr>
        <w:pStyle w:val="Akapitzlist"/>
        <w:numPr>
          <w:ilvl w:val="0"/>
          <w:numId w:val="30"/>
        </w:numPr>
        <w:spacing w:after="0" w:line="276" w:lineRule="auto"/>
        <w:ind w:left="357" w:hanging="357"/>
        <w:jc w:val="both"/>
        <w:rPr>
          <w:rFonts w:ascii="Times New Roman" w:hAnsi="Times New Roman" w:cs="Times New Roman"/>
        </w:rPr>
      </w:pPr>
      <w:r w:rsidRPr="00A30743">
        <w:rPr>
          <w:rFonts w:ascii="Times New Roman" w:hAnsi="Times New Roman" w:cs="Times New Roman"/>
        </w:rPr>
        <w:t>W uzasadnionych przypadkach możliwe jest również przyjmowanie uchwał poza posiedzeniami –</w:t>
      </w:r>
      <w:r w:rsidR="00580310" w:rsidRPr="00A30743">
        <w:rPr>
          <w:rFonts w:ascii="Times New Roman" w:hAnsi="Times New Roman" w:cs="Times New Roman"/>
        </w:rPr>
        <w:t> </w:t>
      </w:r>
      <w:r w:rsidRPr="00A30743">
        <w:rPr>
          <w:rFonts w:ascii="Times New Roman" w:hAnsi="Times New Roman" w:cs="Times New Roman"/>
        </w:rPr>
        <w:t>w trybie pisemnym, w formie elektronicznej lub tradycyjnej, jeżeli wszyscy członkowie Komitetu</w:t>
      </w:r>
      <w:r w:rsidR="008B5B98" w:rsidRPr="00A30743">
        <w:rPr>
          <w:rFonts w:ascii="Times New Roman" w:hAnsi="Times New Roman" w:cs="Times New Roman"/>
        </w:rPr>
        <w:t xml:space="preserve"> </w:t>
      </w:r>
      <w:r w:rsidRPr="00A30743">
        <w:rPr>
          <w:rFonts w:ascii="Times New Roman" w:hAnsi="Times New Roman" w:cs="Times New Roman"/>
        </w:rPr>
        <w:t>zostali skutecznie powiadomieni o treści projektu uchwały.</w:t>
      </w:r>
    </w:p>
    <w:p w14:paraId="650281B6" w14:textId="26237068" w:rsidR="00952E22" w:rsidRPr="00A30743" w:rsidRDefault="000C4FCB" w:rsidP="00952E22">
      <w:pPr>
        <w:pStyle w:val="Akapitzlist"/>
        <w:numPr>
          <w:ilvl w:val="0"/>
          <w:numId w:val="30"/>
        </w:numPr>
        <w:spacing w:after="0" w:line="276" w:lineRule="auto"/>
        <w:ind w:left="357" w:hanging="357"/>
        <w:jc w:val="both"/>
        <w:rPr>
          <w:rFonts w:ascii="Times New Roman" w:hAnsi="Times New Roman" w:cs="Times New Roman"/>
        </w:rPr>
      </w:pPr>
      <w:r w:rsidRPr="00A30743">
        <w:rPr>
          <w:rFonts w:ascii="Times New Roman" w:hAnsi="Times New Roman" w:cs="Times New Roman"/>
        </w:rPr>
        <w:t>P</w:t>
      </w:r>
      <w:r w:rsidR="008B5B98" w:rsidRPr="00A30743">
        <w:rPr>
          <w:rFonts w:ascii="Times New Roman" w:hAnsi="Times New Roman" w:cs="Times New Roman"/>
        </w:rPr>
        <w:t>rzedstawiciel</w:t>
      </w:r>
      <w:r w:rsidR="00CE7149" w:rsidRPr="00A30743">
        <w:rPr>
          <w:rFonts w:ascii="Times New Roman" w:hAnsi="Times New Roman" w:cs="Times New Roman"/>
        </w:rPr>
        <w:t>e</w:t>
      </w:r>
      <w:r w:rsidR="008B5B98" w:rsidRPr="00A30743">
        <w:rPr>
          <w:rFonts w:ascii="Times New Roman" w:hAnsi="Times New Roman" w:cs="Times New Roman"/>
        </w:rPr>
        <w:t xml:space="preserve"> Prezydenta Miasta Elbląg, o który</w:t>
      </w:r>
      <w:r w:rsidR="00CE7149" w:rsidRPr="00A30743">
        <w:rPr>
          <w:rFonts w:ascii="Times New Roman" w:hAnsi="Times New Roman" w:cs="Times New Roman"/>
        </w:rPr>
        <w:t>ch</w:t>
      </w:r>
      <w:r w:rsidR="008B5B98" w:rsidRPr="00A30743">
        <w:rPr>
          <w:rFonts w:ascii="Times New Roman" w:hAnsi="Times New Roman" w:cs="Times New Roman"/>
        </w:rPr>
        <w:t xml:space="preserve"> mowa w § 2 ust. 1 pkt 9</w:t>
      </w:r>
      <w:r w:rsidRPr="00A30743">
        <w:rPr>
          <w:rFonts w:ascii="Times New Roman" w:hAnsi="Times New Roman" w:cs="Times New Roman"/>
        </w:rPr>
        <w:t xml:space="preserve">, nie </w:t>
      </w:r>
      <w:r w:rsidR="00CE7149" w:rsidRPr="00A30743">
        <w:rPr>
          <w:rFonts w:ascii="Times New Roman" w:hAnsi="Times New Roman" w:cs="Times New Roman"/>
        </w:rPr>
        <w:t>biorą</w:t>
      </w:r>
      <w:r w:rsidRPr="00A30743">
        <w:rPr>
          <w:rFonts w:ascii="Times New Roman" w:hAnsi="Times New Roman" w:cs="Times New Roman"/>
        </w:rPr>
        <w:t xml:space="preserve"> udziału </w:t>
      </w:r>
      <w:r w:rsidR="00CE7149" w:rsidRPr="00A30743">
        <w:rPr>
          <w:rFonts w:ascii="Times New Roman" w:hAnsi="Times New Roman" w:cs="Times New Roman"/>
        </w:rPr>
        <w:t>w</w:t>
      </w:r>
      <w:r w:rsidR="00580310" w:rsidRPr="00A30743">
        <w:rPr>
          <w:rFonts w:ascii="Times New Roman" w:hAnsi="Times New Roman" w:cs="Times New Roman"/>
        </w:rPr>
        <w:t> </w:t>
      </w:r>
      <w:r w:rsidRPr="00A30743">
        <w:rPr>
          <w:rFonts w:ascii="Times New Roman" w:hAnsi="Times New Roman" w:cs="Times New Roman"/>
        </w:rPr>
        <w:t>głosowaniu Komitetu, jeśli dotyczy ono projektów dokumentów, których opracowanie jest zadaniem Prezydenta Miasta Elbląg.</w:t>
      </w:r>
    </w:p>
    <w:p w14:paraId="15E28BD7" w14:textId="78F49112" w:rsidR="00356689" w:rsidRPr="00D00066" w:rsidRDefault="00356689" w:rsidP="00952E22">
      <w:pPr>
        <w:pStyle w:val="Akapitzlist"/>
        <w:numPr>
          <w:ilvl w:val="0"/>
          <w:numId w:val="30"/>
        </w:numPr>
        <w:spacing w:after="0" w:line="276" w:lineRule="auto"/>
        <w:ind w:left="357" w:hanging="357"/>
        <w:jc w:val="both"/>
        <w:rPr>
          <w:rFonts w:ascii="Times New Roman" w:hAnsi="Times New Roman" w:cs="Times New Roman"/>
        </w:rPr>
      </w:pPr>
      <w:r w:rsidRPr="00A30743">
        <w:rPr>
          <w:rFonts w:ascii="Times New Roman" w:hAnsi="Times New Roman" w:cs="Times New Roman"/>
        </w:rPr>
        <w:t>Z każdego posiedzenia Komitetu sporządzany jest protokół, w którym wpisuje się ustalenia poczynione podczas posiedzenia Komitetu. Częścią składową protokołu jest lista obecności. Protokół zostaje sporządzony przez Sekretarza</w:t>
      </w:r>
      <w:r w:rsidR="00CE7149" w:rsidRPr="00A30743">
        <w:rPr>
          <w:rFonts w:ascii="Times New Roman" w:hAnsi="Times New Roman" w:cs="Times New Roman"/>
        </w:rPr>
        <w:t>,</w:t>
      </w:r>
      <w:r w:rsidRPr="00A30743">
        <w:rPr>
          <w:rFonts w:ascii="Times New Roman" w:hAnsi="Times New Roman" w:cs="Times New Roman"/>
        </w:rPr>
        <w:t xml:space="preserve"> podpisany przez </w:t>
      </w:r>
      <w:r w:rsidR="000C4FCB" w:rsidRPr="00A30743">
        <w:rPr>
          <w:rFonts w:ascii="Times New Roman" w:hAnsi="Times New Roman" w:cs="Times New Roman"/>
        </w:rPr>
        <w:t>Współprzewodniczących</w:t>
      </w:r>
      <w:r w:rsidR="00CE7149" w:rsidRPr="00A30743">
        <w:rPr>
          <w:rFonts w:ascii="Times New Roman" w:hAnsi="Times New Roman" w:cs="Times New Roman"/>
        </w:rPr>
        <w:t xml:space="preserve"> i</w:t>
      </w:r>
      <w:r w:rsidR="00580310" w:rsidRPr="00A30743">
        <w:rPr>
          <w:rFonts w:ascii="Times New Roman" w:hAnsi="Times New Roman" w:cs="Times New Roman"/>
        </w:rPr>
        <w:t> </w:t>
      </w:r>
      <w:r w:rsidR="00CE7149" w:rsidRPr="00A30743">
        <w:rPr>
          <w:rFonts w:ascii="Times New Roman" w:hAnsi="Times New Roman" w:cs="Times New Roman"/>
        </w:rPr>
        <w:t>przekazywany</w:t>
      </w:r>
      <w:r w:rsidR="00CE7149" w:rsidRPr="00D00066">
        <w:rPr>
          <w:rFonts w:ascii="Times New Roman" w:hAnsi="Times New Roman" w:cs="Times New Roman"/>
        </w:rPr>
        <w:t xml:space="preserve"> do członków Komitetu</w:t>
      </w:r>
      <w:r w:rsidR="0093012E">
        <w:rPr>
          <w:rFonts w:ascii="Times New Roman" w:hAnsi="Times New Roman" w:cs="Times New Roman"/>
        </w:rPr>
        <w:t>.</w:t>
      </w:r>
    </w:p>
    <w:p w14:paraId="63313856" w14:textId="5D732341" w:rsidR="008B5B98" w:rsidRPr="00D00066" w:rsidRDefault="008B5B98" w:rsidP="00451E88">
      <w:pPr>
        <w:spacing w:before="120" w:after="120" w:line="276" w:lineRule="auto"/>
        <w:jc w:val="center"/>
        <w:rPr>
          <w:rFonts w:ascii="Times New Roman" w:hAnsi="Times New Roman" w:cs="Times New Roman"/>
          <w:b/>
          <w:bCs/>
        </w:rPr>
      </w:pPr>
      <w:r w:rsidRPr="00D00066">
        <w:rPr>
          <w:rFonts w:ascii="Times New Roman" w:hAnsi="Times New Roman" w:cs="Times New Roman"/>
          <w:b/>
          <w:bCs/>
        </w:rPr>
        <w:t>§ 1</w:t>
      </w:r>
      <w:r w:rsidR="00031C27" w:rsidRPr="00D00066">
        <w:rPr>
          <w:rFonts w:ascii="Times New Roman" w:hAnsi="Times New Roman" w:cs="Times New Roman"/>
          <w:b/>
          <w:bCs/>
        </w:rPr>
        <w:t>5</w:t>
      </w:r>
      <w:r w:rsidRPr="00D00066">
        <w:rPr>
          <w:rFonts w:ascii="Times New Roman" w:hAnsi="Times New Roman" w:cs="Times New Roman"/>
          <w:b/>
          <w:bCs/>
        </w:rPr>
        <w:t>.</w:t>
      </w:r>
    </w:p>
    <w:p w14:paraId="388FB4F1" w14:textId="66E5F927" w:rsidR="009568E9" w:rsidRPr="00D00066" w:rsidRDefault="009568E9" w:rsidP="00952E22">
      <w:pPr>
        <w:pStyle w:val="Akapitzlist"/>
        <w:numPr>
          <w:ilvl w:val="0"/>
          <w:numId w:val="26"/>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Uczestnictwo w Komitecie jego członków ma charakter społeczny. Za udział w posiedzeniach i</w:t>
      </w:r>
      <w:r w:rsidR="00580310">
        <w:rPr>
          <w:rFonts w:ascii="Times New Roman" w:hAnsi="Times New Roman" w:cs="Times New Roman"/>
        </w:rPr>
        <w:t> </w:t>
      </w:r>
      <w:r w:rsidRPr="00D00066">
        <w:rPr>
          <w:rFonts w:ascii="Times New Roman" w:hAnsi="Times New Roman" w:cs="Times New Roman"/>
        </w:rPr>
        <w:t>pracach Komitetu nie przysługuje wynagrodzenie, dieta ani rekompensata za utracone zarobki.</w:t>
      </w:r>
    </w:p>
    <w:p w14:paraId="48365DE2" w14:textId="43174E0B" w:rsidR="009568E9" w:rsidRPr="00D00066" w:rsidRDefault="009568E9" w:rsidP="000C4FCB">
      <w:pPr>
        <w:pStyle w:val="Akapitzlist"/>
        <w:numPr>
          <w:ilvl w:val="0"/>
          <w:numId w:val="26"/>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W pracach Komitetu mogą brać udział eksperci oraz inne osoby zaproszone przez</w:t>
      </w:r>
      <w:r w:rsidR="000C4FCB" w:rsidRPr="00D00066">
        <w:rPr>
          <w:rFonts w:ascii="Times New Roman" w:hAnsi="Times New Roman" w:cs="Times New Roman"/>
        </w:rPr>
        <w:t xml:space="preserve"> </w:t>
      </w:r>
      <w:r w:rsidR="008B5B98" w:rsidRPr="00D00066">
        <w:rPr>
          <w:rFonts w:ascii="Times New Roman" w:hAnsi="Times New Roman" w:cs="Times New Roman"/>
        </w:rPr>
        <w:t>Współprzewodniczących</w:t>
      </w:r>
      <w:r w:rsidRPr="00D00066">
        <w:rPr>
          <w:rFonts w:ascii="Times New Roman" w:hAnsi="Times New Roman" w:cs="Times New Roman"/>
        </w:rPr>
        <w:t xml:space="preserve"> Komitetu lub </w:t>
      </w:r>
      <w:r w:rsidR="008B5B98" w:rsidRPr="00D00066">
        <w:rPr>
          <w:rFonts w:ascii="Times New Roman" w:hAnsi="Times New Roman" w:cs="Times New Roman"/>
        </w:rPr>
        <w:t>Prezydenta Miasta Elbląg</w:t>
      </w:r>
      <w:r w:rsidRPr="00D00066">
        <w:rPr>
          <w:rFonts w:ascii="Times New Roman" w:hAnsi="Times New Roman" w:cs="Times New Roman"/>
        </w:rPr>
        <w:t>, niebędące jego członkami.</w:t>
      </w:r>
    </w:p>
    <w:p w14:paraId="20108D3A" w14:textId="134D7E50" w:rsidR="009568E9" w:rsidRPr="00D00066" w:rsidRDefault="009568E9" w:rsidP="000C4FCB">
      <w:pPr>
        <w:pStyle w:val="Akapitzlist"/>
        <w:numPr>
          <w:ilvl w:val="0"/>
          <w:numId w:val="26"/>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 xml:space="preserve">Koszty udziału w pracach Komitetu osób, o których mowa w ust. </w:t>
      </w:r>
      <w:r w:rsidR="008B5B98" w:rsidRPr="00D00066">
        <w:rPr>
          <w:rFonts w:ascii="Times New Roman" w:hAnsi="Times New Roman" w:cs="Times New Roman"/>
        </w:rPr>
        <w:t>2</w:t>
      </w:r>
      <w:r w:rsidRPr="00D00066">
        <w:rPr>
          <w:rFonts w:ascii="Times New Roman" w:hAnsi="Times New Roman" w:cs="Times New Roman"/>
        </w:rPr>
        <w:t>, stanowiące wydatek z</w:t>
      </w:r>
      <w:r w:rsidR="000C4FCB" w:rsidRPr="00D00066">
        <w:rPr>
          <w:rFonts w:ascii="Times New Roman" w:hAnsi="Times New Roman" w:cs="Times New Roman"/>
        </w:rPr>
        <w:t xml:space="preserve"> </w:t>
      </w:r>
      <w:r w:rsidRPr="00D00066">
        <w:rPr>
          <w:rFonts w:ascii="Times New Roman" w:hAnsi="Times New Roman" w:cs="Times New Roman"/>
        </w:rPr>
        <w:t xml:space="preserve">budżetu </w:t>
      </w:r>
      <w:r w:rsidR="008B5B98" w:rsidRPr="00D00066">
        <w:rPr>
          <w:rFonts w:ascii="Times New Roman" w:hAnsi="Times New Roman" w:cs="Times New Roman"/>
        </w:rPr>
        <w:t>Miasta Elbląg</w:t>
      </w:r>
      <w:r w:rsidRPr="00D00066">
        <w:rPr>
          <w:rFonts w:ascii="Times New Roman" w:hAnsi="Times New Roman" w:cs="Times New Roman"/>
        </w:rPr>
        <w:t xml:space="preserve">, wymagają uzyskania zgody </w:t>
      </w:r>
      <w:r w:rsidR="008B5B98" w:rsidRPr="00D00066">
        <w:rPr>
          <w:rFonts w:ascii="Times New Roman" w:hAnsi="Times New Roman" w:cs="Times New Roman"/>
        </w:rPr>
        <w:t>Prezydenta Miasta Elbląg</w:t>
      </w:r>
      <w:r w:rsidRPr="00D00066">
        <w:rPr>
          <w:rFonts w:ascii="Times New Roman" w:hAnsi="Times New Roman" w:cs="Times New Roman"/>
        </w:rPr>
        <w:t xml:space="preserve"> na ich poniesienie.</w:t>
      </w:r>
    </w:p>
    <w:p w14:paraId="3C125944" w14:textId="50A1E4E0" w:rsidR="009568E9" w:rsidRPr="00D00066" w:rsidRDefault="009568E9" w:rsidP="00952E22">
      <w:pPr>
        <w:pStyle w:val="Akapitzlist"/>
        <w:numPr>
          <w:ilvl w:val="0"/>
          <w:numId w:val="26"/>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Osoby zaproszone uczestniczą w posiedzeniach Komitetu z głosem doradczym, bez prawa do</w:t>
      </w:r>
      <w:r w:rsidR="008B5B98" w:rsidRPr="00D00066">
        <w:rPr>
          <w:rFonts w:ascii="Times New Roman" w:hAnsi="Times New Roman" w:cs="Times New Roman"/>
        </w:rPr>
        <w:t xml:space="preserve"> </w:t>
      </w:r>
      <w:r w:rsidRPr="00D00066">
        <w:rPr>
          <w:rFonts w:ascii="Times New Roman" w:hAnsi="Times New Roman" w:cs="Times New Roman"/>
        </w:rPr>
        <w:t>głosowania.</w:t>
      </w:r>
    </w:p>
    <w:p w14:paraId="26F75CD9" w14:textId="4CC089DE" w:rsidR="009568E9" w:rsidRPr="00D00066" w:rsidRDefault="009568E9" w:rsidP="000C4FCB">
      <w:pPr>
        <w:autoSpaceDE w:val="0"/>
        <w:autoSpaceDN w:val="0"/>
        <w:adjustRightInd w:val="0"/>
        <w:spacing w:before="120" w:after="120" w:line="276" w:lineRule="auto"/>
        <w:jc w:val="center"/>
        <w:rPr>
          <w:rFonts w:ascii="Times New Roman" w:hAnsi="Times New Roman" w:cs="Times New Roman"/>
          <w:b/>
          <w:bCs/>
          <w:color w:val="00000A"/>
        </w:rPr>
      </w:pPr>
      <w:r w:rsidRPr="00D00066">
        <w:rPr>
          <w:rFonts w:ascii="Times New Roman" w:hAnsi="Times New Roman" w:cs="Times New Roman"/>
          <w:b/>
          <w:bCs/>
          <w:color w:val="00000A"/>
        </w:rPr>
        <w:t>§</w:t>
      </w:r>
      <w:r w:rsidR="008B5B98" w:rsidRPr="00D00066">
        <w:rPr>
          <w:rFonts w:ascii="Times New Roman" w:hAnsi="Times New Roman" w:cs="Times New Roman"/>
          <w:b/>
          <w:bCs/>
          <w:color w:val="00000A"/>
        </w:rPr>
        <w:t>1</w:t>
      </w:r>
      <w:r w:rsidR="00031C27" w:rsidRPr="00D00066">
        <w:rPr>
          <w:rFonts w:ascii="Times New Roman" w:hAnsi="Times New Roman" w:cs="Times New Roman"/>
          <w:b/>
          <w:bCs/>
          <w:color w:val="00000A"/>
        </w:rPr>
        <w:t>6</w:t>
      </w:r>
      <w:r w:rsidRPr="00D00066">
        <w:rPr>
          <w:rFonts w:ascii="Times New Roman" w:hAnsi="Times New Roman" w:cs="Times New Roman"/>
          <w:b/>
          <w:bCs/>
          <w:color w:val="00000A"/>
        </w:rPr>
        <w:t>.</w:t>
      </w:r>
    </w:p>
    <w:p w14:paraId="6BCFC55D" w14:textId="70500661" w:rsidR="009568E9" w:rsidRPr="00D00066" w:rsidRDefault="009568E9" w:rsidP="00781AC0">
      <w:pPr>
        <w:autoSpaceDE w:val="0"/>
        <w:autoSpaceDN w:val="0"/>
        <w:adjustRightInd w:val="0"/>
        <w:spacing w:after="0" w:line="276" w:lineRule="auto"/>
        <w:jc w:val="both"/>
        <w:rPr>
          <w:rFonts w:ascii="Times New Roman" w:hAnsi="Times New Roman" w:cs="Times New Roman"/>
          <w:color w:val="000000"/>
        </w:rPr>
      </w:pPr>
      <w:r w:rsidRPr="00D00066">
        <w:rPr>
          <w:rFonts w:ascii="Times New Roman" w:hAnsi="Times New Roman" w:cs="Times New Roman"/>
          <w:color w:val="000000"/>
        </w:rPr>
        <w:lastRenderedPageBreak/>
        <w:t xml:space="preserve">Komitet może powoływać grupy robocze zajmujące się </w:t>
      </w:r>
      <w:r w:rsidR="00781AC0" w:rsidRPr="00D00066">
        <w:rPr>
          <w:rFonts w:ascii="Times New Roman" w:hAnsi="Times New Roman" w:cs="Times New Roman"/>
          <w:color w:val="000000"/>
        </w:rPr>
        <w:t>w szczególności</w:t>
      </w:r>
      <w:r w:rsidRPr="00D00066">
        <w:rPr>
          <w:rFonts w:ascii="Times New Roman" w:hAnsi="Times New Roman" w:cs="Times New Roman"/>
          <w:color w:val="000000"/>
        </w:rPr>
        <w:t xml:space="preserve"> </w:t>
      </w:r>
      <w:r w:rsidR="00B002D3" w:rsidRPr="00D00066">
        <w:rPr>
          <w:rFonts w:ascii="Times New Roman" w:hAnsi="Times New Roman" w:cs="Times New Roman"/>
          <w:color w:val="000000"/>
        </w:rPr>
        <w:t>fragmentami obszaru rewitalizacji</w:t>
      </w:r>
      <w:r w:rsidR="00781AC0" w:rsidRPr="00D00066">
        <w:rPr>
          <w:rFonts w:ascii="Times New Roman" w:hAnsi="Times New Roman" w:cs="Times New Roman"/>
          <w:color w:val="000000"/>
        </w:rPr>
        <w:t xml:space="preserve"> lub </w:t>
      </w:r>
      <w:r w:rsidRPr="00D00066">
        <w:rPr>
          <w:rFonts w:ascii="Times New Roman" w:hAnsi="Times New Roman" w:cs="Times New Roman"/>
          <w:color w:val="000000"/>
        </w:rPr>
        <w:t>określonymi zagadnieniami tematycznymi.</w:t>
      </w:r>
    </w:p>
    <w:p w14:paraId="6C1D20A7" w14:textId="77777777" w:rsidR="00B002D3" w:rsidRPr="00D00066" w:rsidRDefault="00B002D3" w:rsidP="00C279B9">
      <w:pPr>
        <w:pStyle w:val="Akapitzlist"/>
        <w:spacing w:before="120" w:after="120" w:line="276" w:lineRule="auto"/>
        <w:ind w:left="0"/>
        <w:contextualSpacing w:val="0"/>
        <w:jc w:val="center"/>
        <w:rPr>
          <w:rFonts w:ascii="Times New Roman" w:hAnsi="Times New Roman" w:cs="Times New Roman"/>
          <w:b/>
          <w:bCs/>
        </w:rPr>
      </w:pPr>
    </w:p>
    <w:p w14:paraId="07131D9A" w14:textId="7B2C4341" w:rsidR="00502456" w:rsidRPr="00D00066" w:rsidRDefault="00502456" w:rsidP="00C279B9">
      <w:pPr>
        <w:pStyle w:val="Akapitzlist"/>
        <w:spacing w:before="120" w:after="120" w:line="276" w:lineRule="auto"/>
        <w:ind w:left="0"/>
        <w:contextualSpacing w:val="0"/>
        <w:jc w:val="center"/>
        <w:rPr>
          <w:rFonts w:ascii="Times New Roman" w:hAnsi="Times New Roman" w:cs="Times New Roman"/>
          <w:b/>
          <w:bCs/>
        </w:rPr>
      </w:pPr>
      <w:r w:rsidRPr="00D00066">
        <w:rPr>
          <w:rFonts w:ascii="Times New Roman" w:hAnsi="Times New Roman" w:cs="Times New Roman"/>
          <w:b/>
          <w:bCs/>
        </w:rPr>
        <w:t xml:space="preserve">Obsługa Komitetu </w:t>
      </w:r>
    </w:p>
    <w:p w14:paraId="7FB28175" w14:textId="16D9E350" w:rsidR="00356689" w:rsidRPr="00D00066" w:rsidRDefault="00356689" w:rsidP="00C279B9">
      <w:pPr>
        <w:autoSpaceDE w:val="0"/>
        <w:autoSpaceDN w:val="0"/>
        <w:adjustRightInd w:val="0"/>
        <w:spacing w:after="0" w:line="276" w:lineRule="auto"/>
        <w:jc w:val="center"/>
        <w:rPr>
          <w:rFonts w:ascii="Times New Roman" w:hAnsi="Times New Roman" w:cs="Times New Roman"/>
          <w:b/>
          <w:bCs/>
        </w:rPr>
      </w:pPr>
      <w:r w:rsidRPr="00D00066">
        <w:rPr>
          <w:rFonts w:ascii="Times New Roman" w:hAnsi="Times New Roman" w:cs="Times New Roman"/>
          <w:b/>
          <w:bCs/>
        </w:rPr>
        <w:t>§ 1</w:t>
      </w:r>
      <w:r w:rsidR="00031C27" w:rsidRPr="00D00066">
        <w:rPr>
          <w:rFonts w:ascii="Times New Roman" w:hAnsi="Times New Roman" w:cs="Times New Roman"/>
          <w:b/>
          <w:bCs/>
        </w:rPr>
        <w:t>7</w:t>
      </w:r>
      <w:r w:rsidR="00113F87" w:rsidRPr="00D00066">
        <w:rPr>
          <w:rFonts w:ascii="Times New Roman" w:hAnsi="Times New Roman" w:cs="Times New Roman"/>
          <w:b/>
          <w:bCs/>
        </w:rPr>
        <w:t>.</w:t>
      </w:r>
    </w:p>
    <w:p w14:paraId="7E1D5DFC" w14:textId="33EB68F1" w:rsidR="00356689" w:rsidRPr="00D00066" w:rsidRDefault="00356689" w:rsidP="000669C7">
      <w:pPr>
        <w:pStyle w:val="Akapitzlist"/>
        <w:numPr>
          <w:ilvl w:val="0"/>
          <w:numId w:val="34"/>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Obsługę organizacyjną i techniczną</w:t>
      </w:r>
      <w:r w:rsidR="00952E22" w:rsidRPr="00D00066">
        <w:rPr>
          <w:rFonts w:ascii="Times New Roman" w:hAnsi="Times New Roman" w:cs="Times New Roman"/>
        </w:rPr>
        <w:t xml:space="preserve"> Komitetu</w:t>
      </w:r>
      <w:r w:rsidRPr="00D00066">
        <w:rPr>
          <w:rFonts w:ascii="Times New Roman" w:hAnsi="Times New Roman" w:cs="Times New Roman"/>
        </w:rPr>
        <w:t xml:space="preserve"> zapewnia Prezydent Miasta Elbląg.</w:t>
      </w:r>
    </w:p>
    <w:p w14:paraId="7898E68E" w14:textId="78FDC719" w:rsidR="00904C65" w:rsidRDefault="00781AC0" w:rsidP="000669C7">
      <w:pPr>
        <w:pStyle w:val="Akapitzlist"/>
        <w:numPr>
          <w:ilvl w:val="0"/>
          <w:numId w:val="34"/>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Osobą odpowiedzialną za obsługę</w:t>
      </w:r>
      <w:r w:rsidR="00904C65">
        <w:rPr>
          <w:rFonts w:ascii="Times New Roman" w:hAnsi="Times New Roman" w:cs="Times New Roman"/>
        </w:rPr>
        <w:t xml:space="preserve"> organizacyjną i techniczną</w:t>
      </w:r>
      <w:r w:rsidRPr="00D00066">
        <w:rPr>
          <w:rFonts w:ascii="Times New Roman" w:hAnsi="Times New Roman" w:cs="Times New Roman"/>
        </w:rPr>
        <w:t xml:space="preserve"> Komitetu jest jego Sekretarz. </w:t>
      </w:r>
    </w:p>
    <w:p w14:paraId="1CFF3580" w14:textId="6CD7FE16" w:rsidR="00904C65" w:rsidRDefault="00904C65" w:rsidP="000669C7">
      <w:pPr>
        <w:pStyle w:val="Akapitzlist"/>
        <w:numPr>
          <w:ilvl w:val="0"/>
          <w:numId w:val="34"/>
        </w:numPr>
        <w:spacing w:after="0" w:line="276" w:lineRule="auto"/>
        <w:ind w:left="357" w:hanging="357"/>
        <w:contextualSpacing w:val="0"/>
        <w:jc w:val="both"/>
        <w:rPr>
          <w:rFonts w:ascii="Times New Roman" w:hAnsi="Times New Roman" w:cs="Times New Roman"/>
        </w:rPr>
      </w:pPr>
      <w:r w:rsidRPr="00A30743">
        <w:rPr>
          <w:rFonts w:ascii="Times New Roman" w:hAnsi="Times New Roman" w:cs="Times New Roman"/>
        </w:rPr>
        <w:t>Sekretarz</w:t>
      </w:r>
      <w:r>
        <w:rPr>
          <w:rFonts w:ascii="Times New Roman" w:hAnsi="Times New Roman" w:cs="Times New Roman"/>
        </w:rPr>
        <w:t xml:space="preserve"> jest</w:t>
      </w:r>
      <w:r w:rsidRPr="00A30743">
        <w:rPr>
          <w:rFonts w:ascii="Times New Roman" w:hAnsi="Times New Roman" w:cs="Times New Roman"/>
        </w:rPr>
        <w:t xml:space="preserve"> powoł</w:t>
      </w:r>
      <w:r>
        <w:rPr>
          <w:rFonts w:ascii="Times New Roman" w:hAnsi="Times New Roman" w:cs="Times New Roman"/>
        </w:rPr>
        <w:t xml:space="preserve">ywany </w:t>
      </w:r>
      <w:r w:rsidRPr="00A30743">
        <w:rPr>
          <w:rFonts w:ascii="Times New Roman" w:hAnsi="Times New Roman" w:cs="Times New Roman"/>
        </w:rPr>
        <w:t xml:space="preserve">przez Prezydenta Miasta Elbląg w zarządzeniu o zatwierdzeniu składu Komitetu. </w:t>
      </w:r>
    </w:p>
    <w:p w14:paraId="26E27EFD" w14:textId="6B0A0EFE" w:rsidR="00904C65" w:rsidRPr="00A30743" w:rsidRDefault="00904C65" w:rsidP="000669C7">
      <w:pPr>
        <w:pStyle w:val="Akapitzlist"/>
        <w:numPr>
          <w:ilvl w:val="0"/>
          <w:numId w:val="34"/>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Sekretarzem jest osoba niebędąca członkiem Komitetu</w:t>
      </w:r>
      <w:r>
        <w:rPr>
          <w:rFonts w:ascii="Times New Roman" w:hAnsi="Times New Roman" w:cs="Times New Roman"/>
        </w:rPr>
        <w:t>.</w:t>
      </w:r>
    </w:p>
    <w:p w14:paraId="47AB8FBF" w14:textId="24304835" w:rsidR="00356689" w:rsidRPr="00D00066" w:rsidRDefault="00356689" w:rsidP="000669C7">
      <w:pPr>
        <w:pStyle w:val="Akapitzlist"/>
        <w:numPr>
          <w:ilvl w:val="0"/>
          <w:numId w:val="34"/>
        </w:numPr>
        <w:spacing w:after="0" w:line="276" w:lineRule="auto"/>
        <w:ind w:left="357" w:hanging="357"/>
        <w:contextualSpacing w:val="0"/>
        <w:jc w:val="both"/>
        <w:rPr>
          <w:rFonts w:ascii="Times New Roman" w:hAnsi="Times New Roman" w:cs="Times New Roman"/>
        </w:rPr>
      </w:pPr>
      <w:r w:rsidRPr="00D00066">
        <w:rPr>
          <w:rFonts w:ascii="Times New Roman" w:hAnsi="Times New Roman" w:cs="Times New Roman"/>
        </w:rPr>
        <w:t>Do zadań związanych z obsługą organizacyjną i techniczną Komitetu należy w szczególności:</w:t>
      </w:r>
    </w:p>
    <w:p w14:paraId="1BB66E54" w14:textId="4777FEA5" w:rsidR="00356689" w:rsidRPr="00D00066" w:rsidRDefault="007E3767" w:rsidP="00031C27">
      <w:pPr>
        <w:pStyle w:val="Akapitzlist"/>
        <w:keepLines/>
        <w:numPr>
          <w:ilvl w:val="0"/>
          <w:numId w:val="29"/>
        </w:numPr>
        <w:spacing w:after="0" w:line="276" w:lineRule="auto"/>
        <w:jc w:val="both"/>
        <w:rPr>
          <w:rFonts w:ascii="Times New Roman" w:hAnsi="Times New Roman" w:cs="Times New Roman"/>
          <w:u w:color="000000"/>
        </w:rPr>
      </w:pPr>
      <w:r w:rsidRPr="00D00066">
        <w:rPr>
          <w:rFonts w:ascii="Times New Roman" w:hAnsi="Times New Roman" w:cs="Times New Roman"/>
          <w:u w:color="000000"/>
        </w:rPr>
        <w:t xml:space="preserve">informowanie członków Komitetu oraz innych zaproszonych osób o terminie i tematyce </w:t>
      </w:r>
      <w:r w:rsidR="00356689" w:rsidRPr="00D00066">
        <w:rPr>
          <w:rFonts w:ascii="Times New Roman" w:hAnsi="Times New Roman" w:cs="Times New Roman"/>
          <w:u w:color="000000"/>
        </w:rPr>
        <w:t xml:space="preserve">planowanych </w:t>
      </w:r>
      <w:r w:rsidR="00925B84" w:rsidRPr="00D00066">
        <w:rPr>
          <w:rFonts w:ascii="Times New Roman" w:hAnsi="Times New Roman" w:cs="Times New Roman"/>
          <w:u w:color="000000"/>
        </w:rPr>
        <w:t>posiedzeń</w:t>
      </w:r>
      <w:r w:rsidR="00781AC0" w:rsidRPr="00D00066">
        <w:rPr>
          <w:rFonts w:ascii="Times New Roman" w:hAnsi="Times New Roman" w:cs="Times New Roman"/>
          <w:u w:color="000000"/>
        </w:rPr>
        <w:t>,</w:t>
      </w:r>
    </w:p>
    <w:p w14:paraId="36EFED5A" w14:textId="2F111726" w:rsidR="00356689" w:rsidRPr="00D00066" w:rsidRDefault="00356689" w:rsidP="00462927">
      <w:pPr>
        <w:pStyle w:val="Akapitzlist"/>
        <w:keepLines/>
        <w:numPr>
          <w:ilvl w:val="0"/>
          <w:numId w:val="29"/>
        </w:numPr>
        <w:spacing w:before="120" w:after="120" w:line="276" w:lineRule="auto"/>
        <w:jc w:val="both"/>
        <w:rPr>
          <w:rFonts w:ascii="Times New Roman" w:hAnsi="Times New Roman" w:cs="Times New Roman"/>
          <w:u w:color="000000"/>
        </w:rPr>
      </w:pPr>
      <w:r w:rsidRPr="00D00066">
        <w:rPr>
          <w:rFonts w:ascii="Times New Roman" w:hAnsi="Times New Roman" w:cs="Times New Roman"/>
          <w:u w:color="000000"/>
        </w:rPr>
        <w:t xml:space="preserve">wsparcie </w:t>
      </w:r>
      <w:r w:rsidR="00462927" w:rsidRPr="00D00066">
        <w:rPr>
          <w:rFonts w:ascii="Times New Roman" w:hAnsi="Times New Roman" w:cs="Times New Roman"/>
          <w:u w:color="000000"/>
        </w:rPr>
        <w:t>Współp</w:t>
      </w:r>
      <w:r w:rsidRPr="00D00066">
        <w:rPr>
          <w:rFonts w:ascii="Times New Roman" w:hAnsi="Times New Roman" w:cs="Times New Roman"/>
          <w:u w:color="000000"/>
        </w:rPr>
        <w:t>rzewodnicząc</w:t>
      </w:r>
      <w:r w:rsidR="00462927" w:rsidRPr="00D00066">
        <w:rPr>
          <w:rFonts w:ascii="Times New Roman" w:hAnsi="Times New Roman" w:cs="Times New Roman"/>
          <w:u w:color="000000"/>
        </w:rPr>
        <w:t>ych</w:t>
      </w:r>
      <w:r w:rsidRPr="00D00066">
        <w:rPr>
          <w:rFonts w:ascii="Times New Roman" w:hAnsi="Times New Roman" w:cs="Times New Roman"/>
          <w:u w:color="000000"/>
        </w:rPr>
        <w:t xml:space="preserve"> Komitetu w realizacji zadań nałożonych na ni</w:t>
      </w:r>
      <w:r w:rsidR="00781AC0" w:rsidRPr="00D00066">
        <w:rPr>
          <w:rFonts w:ascii="Times New Roman" w:hAnsi="Times New Roman" w:cs="Times New Roman"/>
          <w:u w:color="000000"/>
        </w:rPr>
        <w:t>ch</w:t>
      </w:r>
      <w:r w:rsidRPr="00D00066">
        <w:rPr>
          <w:rFonts w:ascii="Times New Roman" w:hAnsi="Times New Roman" w:cs="Times New Roman"/>
          <w:u w:color="000000"/>
        </w:rPr>
        <w:t xml:space="preserve"> przez niniejszą</w:t>
      </w:r>
      <w:r w:rsidR="00462927" w:rsidRPr="00D00066">
        <w:rPr>
          <w:rFonts w:ascii="Times New Roman" w:hAnsi="Times New Roman" w:cs="Times New Roman"/>
          <w:u w:color="000000"/>
        </w:rPr>
        <w:t xml:space="preserve"> </w:t>
      </w:r>
      <w:r w:rsidR="00925B84" w:rsidRPr="00D00066">
        <w:rPr>
          <w:rFonts w:ascii="Times New Roman" w:hAnsi="Times New Roman" w:cs="Times New Roman"/>
          <w:u w:color="000000"/>
        </w:rPr>
        <w:t>uchwałę</w:t>
      </w:r>
      <w:r w:rsidR="00781AC0" w:rsidRPr="00D00066">
        <w:rPr>
          <w:rFonts w:ascii="Times New Roman" w:hAnsi="Times New Roman" w:cs="Times New Roman"/>
          <w:u w:color="000000"/>
        </w:rPr>
        <w:t>,</w:t>
      </w:r>
    </w:p>
    <w:p w14:paraId="2D716E69" w14:textId="1C0AD216" w:rsidR="00356689" w:rsidRPr="00A30743" w:rsidRDefault="00356689" w:rsidP="00C279B9">
      <w:pPr>
        <w:pStyle w:val="Akapitzlist"/>
        <w:keepLines/>
        <w:numPr>
          <w:ilvl w:val="0"/>
          <w:numId w:val="29"/>
        </w:numPr>
        <w:spacing w:before="120" w:after="120" w:line="276" w:lineRule="auto"/>
        <w:jc w:val="both"/>
        <w:rPr>
          <w:rFonts w:ascii="Times New Roman" w:hAnsi="Times New Roman" w:cs="Times New Roman"/>
          <w:u w:color="000000"/>
        </w:rPr>
      </w:pPr>
      <w:r w:rsidRPr="00A30743">
        <w:rPr>
          <w:rFonts w:ascii="Times New Roman" w:hAnsi="Times New Roman" w:cs="Times New Roman"/>
          <w:u w:color="000000"/>
        </w:rPr>
        <w:t>sporządzanie</w:t>
      </w:r>
      <w:r w:rsidR="007E3767" w:rsidRPr="00A30743">
        <w:rPr>
          <w:rFonts w:ascii="Times New Roman" w:hAnsi="Times New Roman" w:cs="Times New Roman"/>
          <w:u w:color="000000"/>
        </w:rPr>
        <w:t xml:space="preserve"> </w:t>
      </w:r>
      <w:r w:rsidRPr="00A30743">
        <w:rPr>
          <w:rFonts w:ascii="Times New Roman" w:hAnsi="Times New Roman" w:cs="Times New Roman"/>
          <w:u w:color="000000"/>
        </w:rPr>
        <w:t xml:space="preserve">protokołów z posiedzeń </w:t>
      </w:r>
      <w:r w:rsidR="00925B84" w:rsidRPr="00A30743">
        <w:rPr>
          <w:rFonts w:ascii="Times New Roman" w:hAnsi="Times New Roman" w:cs="Times New Roman"/>
          <w:u w:color="000000"/>
        </w:rPr>
        <w:t>Komitetu</w:t>
      </w:r>
      <w:r w:rsidR="00781AC0" w:rsidRPr="00A30743">
        <w:rPr>
          <w:rFonts w:ascii="Times New Roman" w:hAnsi="Times New Roman" w:cs="Times New Roman"/>
          <w:u w:color="000000"/>
        </w:rPr>
        <w:t>,</w:t>
      </w:r>
    </w:p>
    <w:p w14:paraId="73A58E61" w14:textId="02EE6595" w:rsidR="00356689" w:rsidRPr="00D00066" w:rsidRDefault="00356689" w:rsidP="00C279B9">
      <w:pPr>
        <w:pStyle w:val="Akapitzlist"/>
        <w:keepLines/>
        <w:numPr>
          <w:ilvl w:val="0"/>
          <w:numId w:val="29"/>
        </w:numPr>
        <w:spacing w:before="120" w:after="120" w:line="276" w:lineRule="auto"/>
        <w:jc w:val="both"/>
        <w:rPr>
          <w:rFonts w:ascii="Times New Roman" w:hAnsi="Times New Roman" w:cs="Times New Roman"/>
          <w:u w:color="000000"/>
        </w:rPr>
      </w:pPr>
      <w:r w:rsidRPr="00D00066">
        <w:rPr>
          <w:rFonts w:ascii="Times New Roman" w:hAnsi="Times New Roman" w:cs="Times New Roman"/>
          <w:u w:color="000000"/>
        </w:rPr>
        <w:t xml:space="preserve">przesyłanie korespondencji związanej z pracami Komitetu do członków </w:t>
      </w:r>
      <w:r w:rsidR="00925B84" w:rsidRPr="00D00066">
        <w:rPr>
          <w:rFonts w:ascii="Times New Roman" w:hAnsi="Times New Roman" w:cs="Times New Roman"/>
          <w:u w:color="000000"/>
        </w:rPr>
        <w:t>Komitetu</w:t>
      </w:r>
      <w:r w:rsidR="00781AC0" w:rsidRPr="00D00066">
        <w:rPr>
          <w:rFonts w:ascii="Times New Roman" w:hAnsi="Times New Roman" w:cs="Times New Roman"/>
          <w:u w:color="000000"/>
        </w:rPr>
        <w:t>,</w:t>
      </w:r>
    </w:p>
    <w:p w14:paraId="400B53BC" w14:textId="03C45232" w:rsidR="007E3767" w:rsidRPr="00D00066" w:rsidRDefault="00356689" w:rsidP="00C279B9">
      <w:pPr>
        <w:pStyle w:val="Akapitzlist"/>
        <w:keepLines/>
        <w:numPr>
          <w:ilvl w:val="0"/>
          <w:numId w:val="29"/>
        </w:numPr>
        <w:spacing w:before="120" w:after="120" w:line="276" w:lineRule="auto"/>
        <w:jc w:val="both"/>
        <w:rPr>
          <w:rFonts w:ascii="Times New Roman" w:hAnsi="Times New Roman" w:cs="Times New Roman"/>
          <w:u w:color="000000"/>
        </w:rPr>
      </w:pPr>
      <w:r w:rsidRPr="00D00066">
        <w:rPr>
          <w:rFonts w:ascii="Times New Roman" w:hAnsi="Times New Roman" w:cs="Times New Roman"/>
          <w:u w:color="000000"/>
        </w:rPr>
        <w:t xml:space="preserve">gromadzenie i przechowywanie dokumentacji </w:t>
      </w:r>
      <w:r w:rsidR="00925B84" w:rsidRPr="00D00066">
        <w:rPr>
          <w:rFonts w:ascii="Times New Roman" w:hAnsi="Times New Roman" w:cs="Times New Roman"/>
          <w:u w:color="000000"/>
        </w:rPr>
        <w:t>Komitetu</w:t>
      </w:r>
      <w:r w:rsidR="00781AC0" w:rsidRPr="00D00066">
        <w:rPr>
          <w:rFonts w:ascii="Times New Roman" w:hAnsi="Times New Roman" w:cs="Times New Roman"/>
          <w:u w:color="000000"/>
        </w:rPr>
        <w:t>,</w:t>
      </w:r>
    </w:p>
    <w:p w14:paraId="1809F442" w14:textId="0DCCD064" w:rsidR="00356689" w:rsidRPr="00D00066" w:rsidRDefault="00885078" w:rsidP="00C279B9">
      <w:pPr>
        <w:pStyle w:val="Akapitzlist"/>
        <w:keepLines/>
        <w:numPr>
          <w:ilvl w:val="0"/>
          <w:numId w:val="29"/>
        </w:numPr>
        <w:spacing w:before="120" w:after="120" w:line="276" w:lineRule="auto"/>
        <w:jc w:val="both"/>
        <w:rPr>
          <w:rFonts w:ascii="Times New Roman" w:hAnsi="Times New Roman" w:cs="Times New Roman"/>
          <w:u w:color="000000"/>
        </w:rPr>
      </w:pPr>
      <w:r w:rsidRPr="00D00066">
        <w:rPr>
          <w:rFonts w:ascii="Times New Roman" w:hAnsi="Times New Roman" w:cs="Times New Roman"/>
          <w:u w:color="000000"/>
        </w:rPr>
        <w:t>informowanie opinii publicznej o działaniach Komitetu</w:t>
      </w:r>
      <w:r w:rsidR="00356689" w:rsidRPr="00D00066">
        <w:rPr>
          <w:rFonts w:ascii="Times New Roman" w:hAnsi="Times New Roman" w:cs="Times New Roman"/>
          <w:u w:color="000000"/>
        </w:rPr>
        <w:t>.</w:t>
      </w:r>
    </w:p>
    <w:p w14:paraId="13B10456" w14:textId="6EBC23E6" w:rsidR="00904C65" w:rsidRPr="00A30743" w:rsidRDefault="00904C65" w:rsidP="00A30743">
      <w:pPr>
        <w:spacing w:before="120" w:after="120" w:line="276" w:lineRule="auto"/>
        <w:jc w:val="both"/>
        <w:rPr>
          <w:rFonts w:ascii="Times New Roman" w:hAnsi="Times New Roman" w:cs="Times New Roman"/>
          <w:highlight w:val="green"/>
        </w:rPr>
      </w:pPr>
    </w:p>
    <w:sectPr w:rsidR="00904C65" w:rsidRPr="00A30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9D07A" w14:textId="77777777" w:rsidR="00C61EB4" w:rsidRPr="00D00066" w:rsidRDefault="00C61EB4" w:rsidP="00AF30A2">
      <w:pPr>
        <w:spacing w:after="0" w:line="240" w:lineRule="auto"/>
      </w:pPr>
      <w:r w:rsidRPr="00D00066">
        <w:separator/>
      </w:r>
    </w:p>
  </w:endnote>
  <w:endnote w:type="continuationSeparator" w:id="0">
    <w:p w14:paraId="389A8C10" w14:textId="77777777" w:rsidR="00C61EB4" w:rsidRPr="00D00066" w:rsidRDefault="00C61EB4" w:rsidP="00AF30A2">
      <w:pPr>
        <w:spacing w:after="0" w:line="240" w:lineRule="auto"/>
      </w:pPr>
      <w:r w:rsidRPr="00D000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B3BFA" w14:textId="77777777" w:rsidR="00C61EB4" w:rsidRPr="00D00066" w:rsidRDefault="00C61EB4" w:rsidP="00AF30A2">
      <w:pPr>
        <w:spacing w:after="0" w:line="240" w:lineRule="auto"/>
      </w:pPr>
      <w:r w:rsidRPr="00D00066">
        <w:separator/>
      </w:r>
    </w:p>
  </w:footnote>
  <w:footnote w:type="continuationSeparator" w:id="0">
    <w:p w14:paraId="0CE968FA" w14:textId="77777777" w:rsidR="00C61EB4" w:rsidRPr="00D00066" w:rsidRDefault="00C61EB4" w:rsidP="00AF30A2">
      <w:pPr>
        <w:spacing w:after="0" w:line="240" w:lineRule="auto"/>
      </w:pPr>
      <w:r w:rsidRPr="00D000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0E82"/>
    <w:multiLevelType w:val="hybridMultilevel"/>
    <w:tmpl w:val="74D208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53E5C"/>
    <w:multiLevelType w:val="hybridMultilevel"/>
    <w:tmpl w:val="8C868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1704A7"/>
    <w:multiLevelType w:val="hybridMultilevel"/>
    <w:tmpl w:val="36B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3E6E22"/>
    <w:multiLevelType w:val="hybridMultilevel"/>
    <w:tmpl w:val="2BA4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5097F"/>
    <w:multiLevelType w:val="hybridMultilevel"/>
    <w:tmpl w:val="E6609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2A741A"/>
    <w:multiLevelType w:val="hybridMultilevel"/>
    <w:tmpl w:val="C1209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7A3288"/>
    <w:multiLevelType w:val="hybridMultilevel"/>
    <w:tmpl w:val="430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A879B9"/>
    <w:multiLevelType w:val="hybridMultilevel"/>
    <w:tmpl w:val="F47CD100"/>
    <w:lvl w:ilvl="0" w:tplc="08364EA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BA173EE"/>
    <w:multiLevelType w:val="hybridMultilevel"/>
    <w:tmpl w:val="2BA4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1109B"/>
    <w:multiLevelType w:val="hybridMultilevel"/>
    <w:tmpl w:val="C56EBD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1413F02"/>
    <w:multiLevelType w:val="hybridMultilevel"/>
    <w:tmpl w:val="2BA48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50D1B"/>
    <w:multiLevelType w:val="hybridMultilevel"/>
    <w:tmpl w:val="E6609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6272F3"/>
    <w:multiLevelType w:val="hybridMultilevel"/>
    <w:tmpl w:val="90907A42"/>
    <w:lvl w:ilvl="0" w:tplc="08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D5AD8"/>
    <w:multiLevelType w:val="hybridMultilevel"/>
    <w:tmpl w:val="572834C8"/>
    <w:lvl w:ilvl="0" w:tplc="2878E2F8">
      <w:start w:val="1"/>
      <w:numFmt w:val="decimal"/>
      <w:lvlText w:val="%1."/>
      <w:lvlJc w:val="left"/>
      <w:pPr>
        <w:ind w:left="1004" w:hanging="360"/>
      </w:pPr>
      <w:rPr>
        <w:color w:val="auto"/>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1A309A"/>
    <w:multiLevelType w:val="hybridMultilevel"/>
    <w:tmpl w:val="E6609936"/>
    <w:lvl w:ilvl="0" w:tplc="5A607E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045763"/>
    <w:multiLevelType w:val="hybridMultilevel"/>
    <w:tmpl w:val="25AA5CCE"/>
    <w:lvl w:ilvl="0" w:tplc="B240BF92">
      <w:start w:val="1"/>
      <w:numFmt w:val="decimal"/>
      <w:lvlText w:val="%1)"/>
      <w:lvlJc w:val="left"/>
      <w:pPr>
        <w:ind w:left="1004" w:hanging="360"/>
      </w:pPr>
      <w:rPr>
        <w:b w:val="0"/>
        <w:bCs w:val="0"/>
        <w:sz w:val="22"/>
        <w:szCs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BAD1D25"/>
    <w:multiLevelType w:val="hybridMultilevel"/>
    <w:tmpl w:val="EF5C4708"/>
    <w:lvl w:ilvl="0" w:tplc="0415000F">
      <w:start w:val="1"/>
      <w:numFmt w:val="decimal"/>
      <w:lvlText w:val="%1."/>
      <w:lvlJc w:val="left"/>
      <w:pPr>
        <w:ind w:left="720" w:hanging="360"/>
      </w:pPr>
      <w:rPr>
        <w:rFonts w:hint="default"/>
        <w:color w:val="auto"/>
      </w:rPr>
    </w:lvl>
    <w:lvl w:ilvl="1" w:tplc="66868F2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234A4B"/>
    <w:multiLevelType w:val="hybridMultilevel"/>
    <w:tmpl w:val="D04A3414"/>
    <w:lvl w:ilvl="0" w:tplc="B0540E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36423C"/>
    <w:multiLevelType w:val="hybridMultilevel"/>
    <w:tmpl w:val="C1209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152069"/>
    <w:multiLevelType w:val="hybridMultilevel"/>
    <w:tmpl w:val="434AF0F4"/>
    <w:lvl w:ilvl="0" w:tplc="7ABE5E1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10A427C"/>
    <w:multiLevelType w:val="hybridMultilevel"/>
    <w:tmpl w:val="430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7C4B5D"/>
    <w:multiLevelType w:val="hybridMultilevel"/>
    <w:tmpl w:val="2C2CE2E0"/>
    <w:lvl w:ilvl="0" w:tplc="0809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F3BD4"/>
    <w:multiLevelType w:val="hybridMultilevel"/>
    <w:tmpl w:val="C8E44938"/>
    <w:lvl w:ilvl="0" w:tplc="6C1E249A">
      <w:start w:val="1"/>
      <w:numFmt w:val="decimal"/>
      <w:lvlText w:val="%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3A5D21"/>
    <w:multiLevelType w:val="hybridMultilevel"/>
    <w:tmpl w:val="2BA4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A37272"/>
    <w:multiLevelType w:val="hybridMultilevel"/>
    <w:tmpl w:val="2BA4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F963F3"/>
    <w:multiLevelType w:val="hybridMultilevel"/>
    <w:tmpl w:val="910C2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F35BAB"/>
    <w:multiLevelType w:val="hybridMultilevel"/>
    <w:tmpl w:val="C1209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EA7DBA"/>
    <w:multiLevelType w:val="hybridMultilevel"/>
    <w:tmpl w:val="430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E645B"/>
    <w:multiLevelType w:val="hybridMultilevel"/>
    <w:tmpl w:val="36B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517BC"/>
    <w:multiLevelType w:val="hybridMultilevel"/>
    <w:tmpl w:val="3998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66A37"/>
    <w:multiLevelType w:val="hybridMultilevel"/>
    <w:tmpl w:val="2B5275F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4E2ECE"/>
    <w:multiLevelType w:val="hybridMultilevel"/>
    <w:tmpl w:val="E6609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E354D3"/>
    <w:multiLevelType w:val="hybridMultilevel"/>
    <w:tmpl w:val="2BA4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3A4836"/>
    <w:multiLevelType w:val="hybridMultilevel"/>
    <w:tmpl w:val="0DD26D96"/>
    <w:lvl w:ilvl="0" w:tplc="82487D4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2091740">
    <w:abstractNumId w:val="29"/>
  </w:num>
  <w:num w:numId="2" w16cid:durableId="530920537">
    <w:abstractNumId w:val="22"/>
  </w:num>
  <w:num w:numId="3" w16cid:durableId="1852596802">
    <w:abstractNumId w:val="15"/>
  </w:num>
  <w:num w:numId="4" w16cid:durableId="692919438">
    <w:abstractNumId w:val="13"/>
  </w:num>
  <w:num w:numId="5" w16cid:durableId="301884612">
    <w:abstractNumId w:val="33"/>
  </w:num>
  <w:num w:numId="6" w16cid:durableId="2066366100">
    <w:abstractNumId w:val="7"/>
  </w:num>
  <w:num w:numId="7" w16cid:durableId="899244635">
    <w:abstractNumId w:val="10"/>
  </w:num>
  <w:num w:numId="8" w16cid:durableId="216476071">
    <w:abstractNumId w:val="27"/>
  </w:num>
  <w:num w:numId="9" w16cid:durableId="1299147864">
    <w:abstractNumId w:val="25"/>
  </w:num>
  <w:num w:numId="10" w16cid:durableId="143477946">
    <w:abstractNumId w:val="19"/>
  </w:num>
  <w:num w:numId="11" w16cid:durableId="1447962338">
    <w:abstractNumId w:val="6"/>
  </w:num>
  <w:num w:numId="12" w16cid:durableId="57017939">
    <w:abstractNumId w:val="1"/>
  </w:num>
  <w:num w:numId="13" w16cid:durableId="757795102">
    <w:abstractNumId w:val="16"/>
  </w:num>
  <w:num w:numId="14" w16cid:durableId="2090425190">
    <w:abstractNumId w:val="5"/>
  </w:num>
  <w:num w:numId="15" w16cid:durableId="1341810638">
    <w:abstractNumId w:val="21"/>
  </w:num>
  <w:num w:numId="16" w16cid:durableId="1185754201">
    <w:abstractNumId w:val="20"/>
  </w:num>
  <w:num w:numId="17" w16cid:durableId="1567687030">
    <w:abstractNumId w:val="12"/>
  </w:num>
  <w:num w:numId="18" w16cid:durableId="1345791759">
    <w:abstractNumId w:val="14"/>
  </w:num>
  <w:num w:numId="19" w16cid:durableId="1374888976">
    <w:abstractNumId w:val="31"/>
  </w:num>
  <w:num w:numId="20" w16cid:durableId="262030560">
    <w:abstractNumId w:val="4"/>
  </w:num>
  <w:num w:numId="21" w16cid:durableId="1891575827">
    <w:abstractNumId w:val="0"/>
  </w:num>
  <w:num w:numId="22" w16cid:durableId="11105221">
    <w:abstractNumId w:val="11"/>
  </w:num>
  <w:num w:numId="23" w16cid:durableId="2028557118">
    <w:abstractNumId w:val="32"/>
  </w:num>
  <w:num w:numId="24" w16cid:durableId="1075935636">
    <w:abstractNumId w:val="24"/>
  </w:num>
  <w:num w:numId="25" w16cid:durableId="158230374">
    <w:abstractNumId w:val="26"/>
  </w:num>
  <w:num w:numId="26" w16cid:durableId="1127578613">
    <w:abstractNumId w:val="28"/>
  </w:num>
  <w:num w:numId="27" w16cid:durableId="22288991">
    <w:abstractNumId w:val="23"/>
  </w:num>
  <w:num w:numId="28" w16cid:durableId="1314987508">
    <w:abstractNumId w:val="8"/>
  </w:num>
  <w:num w:numId="29" w16cid:durableId="977760735">
    <w:abstractNumId w:val="18"/>
  </w:num>
  <w:num w:numId="30" w16cid:durableId="1787384111">
    <w:abstractNumId w:val="3"/>
  </w:num>
  <w:num w:numId="31" w16cid:durableId="457918882">
    <w:abstractNumId w:val="30"/>
  </w:num>
  <w:num w:numId="32" w16cid:durableId="1807507797">
    <w:abstractNumId w:val="17"/>
  </w:num>
  <w:num w:numId="33" w16cid:durableId="1028990819">
    <w:abstractNumId w:val="9"/>
  </w:num>
  <w:num w:numId="34" w16cid:durableId="477502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00"/>
    <w:rsid w:val="00030398"/>
    <w:rsid w:val="00031C27"/>
    <w:rsid w:val="00040B98"/>
    <w:rsid w:val="0006100E"/>
    <w:rsid w:val="000669C7"/>
    <w:rsid w:val="000729CB"/>
    <w:rsid w:val="000C4FCB"/>
    <w:rsid w:val="000D279B"/>
    <w:rsid w:val="000F5150"/>
    <w:rsid w:val="00113F87"/>
    <w:rsid w:val="00120826"/>
    <w:rsid w:val="001376D3"/>
    <w:rsid w:val="001462C9"/>
    <w:rsid w:val="001463C9"/>
    <w:rsid w:val="00164824"/>
    <w:rsid w:val="00171814"/>
    <w:rsid w:val="001774C7"/>
    <w:rsid w:val="00187091"/>
    <w:rsid w:val="001A558B"/>
    <w:rsid w:val="001C1528"/>
    <w:rsid w:val="001E0E4B"/>
    <w:rsid w:val="001E2C92"/>
    <w:rsid w:val="00205A86"/>
    <w:rsid w:val="00216591"/>
    <w:rsid w:val="002219F7"/>
    <w:rsid w:val="00222A0E"/>
    <w:rsid w:val="00223E76"/>
    <w:rsid w:val="00230900"/>
    <w:rsid w:val="00237D18"/>
    <w:rsid w:val="00240B4D"/>
    <w:rsid w:val="002A36A1"/>
    <w:rsid w:val="002C6683"/>
    <w:rsid w:val="002D5CDD"/>
    <w:rsid w:val="002F6576"/>
    <w:rsid w:val="003137C7"/>
    <w:rsid w:val="003376BC"/>
    <w:rsid w:val="003448D2"/>
    <w:rsid w:val="00353747"/>
    <w:rsid w:val="00356689"/>
    <w:rsid w:val="00381C0D"/>
    <w:rsid w:val="0038425A"/>
    <w:rsid w:val="003B29CE"/>
    <w:rsid w:val="003D419F"/>
    <w:rsid w:val="003E3167"/>
    <w:rsid w:val="00416830"/>
    <w:rsid w:val="0042556D"/>
    <w:rsid w:val="0043245E"/>
    <w:rsid w:val="00451E88"/>
    <w:rsid w:val="00462927"/>
    <w:rsid w:val="004A0E3B"/>
    <w:rsid w:val="004B40CB"/>
    <w:rsid w:val="004D2C1F"/>
    <w:rsid w:val="004D31A8"/>
    <w:rsid w:val="004F54FA"/>
    <w:rsid w:val="00502456"/>
    <w:rsid w:val="00513A3F"/>
    <w:rsid w:val="00570AB5"/>
    <w:rsid w:val="00580310"/>
    <w:rsid w:val="00581EC7"/>
    <w:rsid w:val="0058271E"/>
    <w:rsid w:val="005D13EB"/>
    <w:rsid w:val="005D1616"/>
    <w:rsid w:val="005D7568"/>
    <w:rsid w:val="006018C0"/>
    <w:rsid w:val="00602DAD"/>
    <w:rsid w:val="00620EF4"/>
    <w:rsid w:val="00641E30"/>
    <w:rsid w:val="00651CDF"/>
    <w:rsid w:val="00653776"/>
    <w:rsid w:val="00662D95"/>
    <w:rsid w:val="006C7DFE"/>
    <w:rsid w:val="006D2B61"/>
    <w:rsid w:val="006E4141"/>
    <w:rsid w:val="00753F86"/>
    <w:rsid w:val="007713FE"/>
    <w:rsid w:val="00781AC0"/>
    <w:rsid w:val="007A47B0"/>
    <w:rsid w:val="007C79DF"/>
    <w:rsid w:val="007D6DB6"/>
    <w:rsid w:val="007E150F"/>
    <w:rsid w:val="007E3767"/>
    <w:rsid w:val="007E77B4"/>
    <w:rsid w:val="00845B3C"/>
    <w:rsid w:val="00850439"/>
    <w:rsid w:val="008538ED"/>
    <w:rsid w:val="00862B06"/>
    <w:rsid w:val="008644E6"/>
    <w:rsid w:val="00885078"/>
    <w:rsid w:val="00887D23"/>
    <w:rsid w:val="008A0194"/>
    <w:rsid w:val="008B05A9"/>
    <w:rsid w:val="008B5B98"/>
    <w:rsid w:val="008D2572"/>
    <w:rsid w:val="008F0E0A"/>
    <w:rsid w:val="008F15D7"/>
    <w:rsid w:val="008F7ACD"/>
    <w:rsid w:val="00904C65"/>
    <w:rsid w:val="00916081"/>
    <w:rsid w:val="00921286"/>
    <w:rsid w:val="00925B84"/>
    <w:rsid w:val="0093012E"/>
    <w:rsid w:val="00952E22"/>
    <w:rsid w:val="009550EF"/>
    <w:rsid w:val="009568E9"/>
    <w:rsid w:val="00965A04"/>
    <w:rsid w:val="009B69E3"/>
    <w:rsid w:val="009D4A7E"/>
    <w:rsid w:val="00A30743"/>
    <w:rsid w:val="00A36793"/>
    <w:rsid w:val="00A37730"/>
    <w:rsid w:val="00A57365"/>
    <w:rsid w:val="00A63BAF"/>
    <w:rsid w:val="00AA4A0D"/>
    <w:rsid w:val="00AA77EA"/>
    <w:rsid w:val="00AB48CE"/>
    <w:rsid w:val="00AB7B5A"/>
    <w:rsid w:val="00AF30A2"/>
    <w:rsid w:val="00B002D3"/>
    <w:rsid w:val="00B02E9F"/>
    <w:rsid w:val="00B14DE2"/>
    <w:rsid w:val="00B25AF1"/>
    <w:rsid w:val="00B31A01"/>
    <w:rsid w:val="00B35272"/>
    <w:rsid w:val="00B37897"/>
    <w:rsid w:val="00B451AC"/>
    <w:rsid w:val="00B84669"/>
    <w:rsid w:val="00B9749E"/>
    <w:rsid w:val="00BB423F"/>
    <w:rsid w:val="00BF6FFE"/>
    <w:rsid w:val="00C06228"/>
    <w:rsid w:val="00C279B9"/>
    <w:rsid w:val="00C37781"/>
    <w:rsid w:val="00C57A05"/>
    <w:rsid w:val="00C61EB4"/>
    <w:rsid w:val="00C84C52"/>
    <w:rsid w:val="00CA3BDD"/>
    <w:rsid w:val="00CA5918"/>
    <w:rsid w:val="00CE1100"/>
    <w:rsid w:val="00CE7149"/>
    <w:rsid w:val="00D00066"/>
    <w:rsid w:val="00D30C83"/>
    <w:rsid w:val="00D85ADC"/>
    <w:rsid w:val="00DC6899"/>
    <w:rsid w:val="00DD537A"/>
    <w:rsid w:val="00DD53CB"/>
    <w:rsid w:val="00E01B71"/>
    <w:rsid w:val="00E1754F"/>
    <w:rsid w:val="00E232A9"/>
    <w:rsid w:val="00E44DAC"/>
    <w:rsid w:val="00E54079"/>
    <w:rsid w:val="00E70ADA"/>
    <w:rsid w:val="00E7355A"/>
    <w:rsid w:val="00EB068E"/>
    <w:rsid w:val="00ED552E"/>
    <w:rsid w:val="00EE00AC"/>
    <w:rsid w:val="00EE2AB0"/>
    <w:rsid w:val="00F223C6"/>
    <w:rsid w:val="00F411F4"/>
    <w:rsid w:val="00F656F2"/>
    <w:rsid w:val="00F7304B"/>
    <w:rsid w:val="00F92BE5"/>
    <w:rsid w:val="00FB0E91"/>
    <w:rsid w:val="00FB3964"/>
    <w:rsid w:val="00FD732D"/>
    <w:rsid w:val="00FE6DFD"/>
    <w:rsid w:val="00FF7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EA6E"/>
  <w15:chartTrackingRefBased/>
  <w15:docId w15:val="{AF192302-608D-44DF-8281-7AE8939A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F30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30A2"/>
    <w:rPr>
      <w:sz w:val="20"/>
      <w:szCs w:val="20"/>
    </w:rPr>
  </w:style>
  <w:style w:type="character" w:styleId="Odwoanieprzypisudolnego">
    <w:name w:val="footnote reference"/>
    <w:basedOn w:val="Domylnaczcionkaakapitu"/>
    <w:uiPriority w:val="99"/>
    <w:semiHidden/>
    <w:unhideWhenUsed/>
    <w:rsid w:val="00AF30A2"/>
    <w:rPr>
      <w:vertAlign w:val="superscript"/>
    </w:rPr>
  </w:style>
  <w:style w:type="paragraph" w:styleId="Akapitzlist">
    <w:name w:val="List Paragraph"/>
    <w:basedOn w:val="Normalny"/>
    <w:uiPriority w:val="34"/>
    <w:qFormat/>
    <w:rsid w:val="00223E76"/>
    <w:pPr>
      <w:ind w:left="720"/>
      <w:contextualSpacing/>
    </w:pPr>
  </w:style>
  <w:style w:type="character" w:styleId="Odwoaniedokomentarza">
    <w:name w:val="annotation reference"/>
    <w:basedOn w:val="Domylnaczcionkaakapitu"/>
    <w:uiPriority w:val="99"/>
    <w:semiHidden/>
    <w:unhideWhenUsed/>
    <w:rsid w:val="007E77B4"/>
    <w:rPr>
      <w:sz w:val="16"/>
      <w:szCs w:val="16"/>
    </w:rPr>
  </w:style>
  <w:style w:type="paragraph" w:styleId="Tekstkomentarza">
    <w:name w:val="annotation text"/>
    <w:basedOn w:val="Normalny"/>
    <w:link w:val="TekstkomentarzaZnak"/>
    <w:uiPriority w:val="99"/>
    <w:unhideWhenUsed/>
    <w:rsid w:val="007E77B4"/>
    <w:pPr>
      <w:spacing w:line="240" w:lineRule="auto"/>
    </w:pPr>
    <w:rPr>
      <w:sz w:val="20"/>
      <w:szCs w:val="20"/>
    </w:rPr>
  </w:style>
  <w:style w:type="character" w:customStyle="1" w:styleId="TekstkomentarzaZnak">
    <w:name w:val="Tekst komentarza Znak"/>
    <w:basedOn w:val="Domylnaczcionkaakapitu"/>
    <w:link w:val="Tekstkomentarza"/>
    <w:uiPriority w:val="99"/>
    <w:rsid w:val="007E77B4"/>
    <w:rPr>
      <w:sz w:val="20"/>
      <w:szCs w:val="20"/>
    </w:rPr>
  </w:style>
  <w:style w:type="paragraph" w:styleId="Tematkomentarza">
    <w:name w:val="annotation subject"/>
    <w:basedOn w:val="Tekstkomentarza"/>
    <w:next w:val="Tekstkomentarza"/>
    <w:link w:val="TematkomentarzaZnak"/>
    <w:uiPriority w:val="99"/>
    <w:semiHidden/>
    <w:unhideWhenUsed/>
    <w:rsid w:val="007E77B4"/>
    <w:rPr>
      <w:b/>
      <w:bCs/>
    </w:rPr>
  </w:style>
  <w:style w:type="character" w:customStyle="1" w:styleId="TematkomentarzaZnak">
    <w:name w:val="Temat komentarza Znak"/>
    <w:basedOn w:val="TekstkomentarzaZnak"/>
    <w:link w:val="Tematkomentarza"/>
    <w:uiPriority w:val="99"/>
    <w:semiHidden/>
    <w:rsid w:val="007E77B4"/>
    <w:rPr>
      <w:b/>
      <w:bCs/>
      <w:sz w:val="20"/>
      <w:szCs w:val="20"/>
    </w:rPr>
  </w:style>
  <w:style w:type="paragraph" w:styleId="Nagwek">
    <w:name w:val="header"/>
    <w:basedOn w:val="Normalny"/>
    <w:link w:val="NagwekZnak"/>
    <w:uiPriority w:val="99"/>
    <w:unhideWhenUsed/>
    <w:rsid w:val="005024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2456"/>
  </w:style>
  <w:style w:type="paragraph" w:styleId="Stopka">
    <w:name w:val="footer"/>
    <w:basedOn w:val="Normalny"/>
    <w:link w:val="StopkaZnak"/>
    <w:uiPriority w:val="99"/>
    <w:unhideWhenUsed/>
    <w:rsid w:val="005024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2456"/>
  </w:style>
  <w:style w:type="paragraph" w:styleId="Poprawka">
    <w:name w:val="Revision"/>
    <w:hidden/>
    <w:uiPriority w:val="99"/>
    <w:semiHidden/>
    <w:rsid w:val="00904C65"/>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025C-7877-4B8B-953E-791EC96B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2380</Words>
  <Characters>14280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Młynarczyk</dc:creator>
  <cp:keywords/>
  <dc:description/>
  <cp:lastModifiedBy>Alicja Downar</cp:lastModifiedBy>
  <cp:revision>7</cp:revision>
  <cp:lastPrinted>2024-05-14T08:46:00Z</cp:lastPrinted>
  <dcterms:created xsi:type="dcterms:W3CDTF">2024-05-15T11:29:00Z</dcterms:created>
  <dcterms:modified xsi:type="dcterms:W3CDTF">2024-05-16T06:15:00Z</dcterms:modified>
</cp:coreProperties>
</file>