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4532" w:rsidRDefault="00774532" w:rsidP="00774532">
      <w:pPr>
        <w:keepLines/>
        <w:spacing w:before="120" w:after="120"/>
        <w:ind w:firstLine="340"/>
        <w:rPr>
          <w:b/>
        </w:rPr>
      </w:pPr>
      <w:r w:rsidRPr="005F5B07">
        <w:rPr>
          <w:bCs/>
        </w:rPr>
        <w:t>W skład Biura Prezydenta Miasta wchodzą następujące stanowiska pracy:</w:t>
      </w:r>
    </w:p>
    <w:p w:rsidR="00774532" w:rsidRPr="005F5B07" w:rsidRDefault="00774532" w:rsidP="00774532">
      <w:pPr>
        <w:pStyle w:val="Akapitzlist"/>
        <w:keepLines/>
        <w:numPr>
          <w:ilvl w:val="0"/>
          <w:numId w:val="1"/>
        </w:numPr>
        <w:spacing w:before="120" w:after="120"/>
        <w:rPr>
          <w:bCs/>
          <w:color w:val="000000"/>
          <w:u w:color="000000"/>
        </w:rPr>
      </w:pPr>
      <w:r w:rsidRPr="005F5B07">
        <w:rPr>
          <w:bCs/>
          <w:color w:val="000000"/>
          <w:u w:color="000000"/>
        </w:rPr>
        <w:t>dyrektor Biura Prezydenta Miasta;</w:t>
      </w:r>
    </w:p>
    <w:p w:rsidR="00774532" w:rsidRDefault="00774532" w:rsidP="0077453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3-osobowe stanowisko ds. prowadzenia sekretariatu Prezydenta i Wiceprezydentów;</w:t>
      </w:r>
    </w:p>
    <w:p w:rsidR="00774532" w:rsidRDefault="00774532" w:rsidP="0077453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stanowisko ds. obsługi Sekretarza Miasta;</w:t>
      </w:r>
    </w:p>
    <w:p w:rsidR="00774532" w:rsidRDefault="00774532" w:rsidP="0077453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kierownik referatu - Rzecznik Prasowy;</w:t>
      </w:r>
    </w:p>
    <w:p w:rsidR="00774532" w:rsidRPr="002072C2" w:rsidRDefault="00774532" w:rsidP="0077453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2-osobowe stanowisko ds. kontaktów z mediami.</w:t>
      </w:r>
    </w:p>
    <w:p w:rsidR="00E57462" w:rsidRDefault="00E57462"/>
    <w:sectPr w:rsidR="00E5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949"/>
    <w:multiLevelType w:val="hybridMultilevel"/>
    <w:tmpl w:val="3570603C"/>
    <w:lvl w:ilvl="0" w:tplc="6194F1F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69307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32"/>
    <w:rsid w:val="00774532"/>
    <w:rsid w:val="00E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88448-F780-4BF0-AE2D-4AF1634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53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Miron</dc:creator>
  <cp:keywords/>
  <dc:description/>
  <cp:lastModifiedBy>Dorota Miron</cp:lastModifiedBy>
  <cp:revision>1</cp:revision>
  <dcterms:created xsi:type="dcterms:W3CDTF">2024-05-08T12:46:00Z</dcterms:created>
  <dcterms:modified xsi:type="dcterms:W3CDTF">2024-05-08T12:46:00Z</dcterms:modified>
</cp:coreProperties>
</file>