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EDDBE" w14:textId="77777777" w:rsidR="00E2502D" w:rsidRDefault="00E2502D" w:rsidP="00C92840">
      <w:pPr>
        <w:tabs>
          <w:tab w:val="left" w:pos="3018"/>
        </w:tabs>
        <w:rPr>
          <w:rFonts w:ascii="Times New Roman" w:hAnsi="Times New Roman" w:cs="Times New Roman"/>
        </w:rPr>
      </w:pPr>
    </w:p>
    <w:p w14:paraId="106EB772" w14:textId="2346A4B7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5C7490">
        <w:rPr>
          <w:rFonts w:ascii="Times New Roman" w:hAnsi="Times New Roman" w:cs="Times New Roman"/>
        </w:rPr>
        <w:t>25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69151741" w:rsidR="005E4180" w:rsidRPr="005E4180" w:rsidRDefault="00896C97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</w:t>
      </w:r>
      <w:r w:rsidR="00FC76EF">
        <w:rPr>
          <w:rFonts w:ascii="Times New Roman" w:hAnsi="Times New Roman" w:cs="Times New Roman"/>
          <w:b/>
        </w:rPr>
        <w:t xml:space="preserve"> kierownicze</w:t>
      </w:r>
      <w:r w:rsidRPr="00896C97">
        <w:rPr>
          <w:rFonts w:ascii="Times New Roman" w:hAnsi="Times New Roman" w:cs="Times New Roman"/>
          <w:b/>
        </w:rPr>
        <w:t xml:space="preserve">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r w:rsidR="00FC76EF">
        <w:rPr>
          <w:rFonts w:ascii="Times New Roman" w:eastAsia="Times New Roman" w:hAnsi="Times New Roman" w:cs="Times New Roman"/>
          <w:b/>
          <w:lang w:eastAsia="pl-PL"/>
        </w:rPr>
        <w:t>Dyrektor Biura Prezydenta Miasta</w:t>
      </w:r>
    </w:p>
    <w:p w14:paraId="318DAFB3" w14:textId="3DB7EAC8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C76EF">
        <w:rPr>
          <w:rFonts w:ascii="Times New Roman" w:hAnsi="Times New Roman" w:cs="Times New Roman"/>
          <w:b/>
        </w:rPr>
        <w:t>Biurze Prezydenta Miasta</w:t>
      </w:r>
      <w:r>
        <w:rPr>
          <w:rFonts w:ascii="Times New Roman" w:hAnsi="Times New Roman" w:cs="Times New Roman"/>
          <w:b/>
        </w:rPr>
        <w:t>,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E250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3202512A" w:rsidR="005F054C" w:rsidRPr="00224135" w:rsidRDefault="005F054C" w:rsidP="00E250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F02DBB">
        <w:rPr>
          <w:rFonts w:ascii="Times New Roman" w:hAnsi="Times New Roman" w:cs="Times New Roman"/>
        </w:rPr>
        <w:t>maj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53B6CFB3" w:rsidR="005F054C" w:rsidRDefault="005F054C" w:rsidP="00E250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z interesantami.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5EC0FFF8" w14:textId="77777777" w:rsidR="00FC76EF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 w:rsidR="00FC76EF">
        <w:rPr>
          <w:rFonts w:ascii="Times New Roman" w:hAnsi="Times New Roman" w:cs="Times New Roman"/>
        </w:rPr>
        <w:t xml:space="preserve"> w jednej z dziedzin nauk społecznych;</w:t>
      </w:r>
      <w:r w:rsidRPr="00C33AE7">
        <w:rPr>
          <w:rFonts w:ascii="Times New Roman" w:hAnsi="Times New Roman" w:cs="Times New Roman"/>
        </w:rPr>
        <w:t xml:space="preserve"> </w:t>
      </w:r>
    </w:p>
    <w:p w14:paraId="7B9BCD41" w14:textId="77777777" w:rsidR="00AF04BF" w:rsidRDefault="00FC76EF" w:rsidP="00AF04B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76EF">
        <w:rPr>
          <w:rFonts w:ascii="Times New Roman" w:hAnsi="Times New Roman" w:cs="Times New Roman"/>
        </w:rPr>
        <w:t>co najmniej 5-letni staż</w:t>
      </w:r>
      <w:r w:rsidR="00AF04BF">
        <w:rPr>
          <w:rFonts w:ascii="Times New Roman" w:hAnsi="Times New Roman" w:cs="Times New Roman"/>
        </w:rPr>
        <w:t xml:space="preserve"> pracy</w:t>
      </w:r>
      <w:r w:rsidRPr="00FC76EF">
        <w:rPr>
          <w:rFonts w:ascii="Times New Roman" w:hAnsi="Times New Roman" w:cs="Times New Roman"/>
        </w:rPr>
        <w:t xml:space="preserve"> (do stażu pracy wlicza się wykonywanie przez co najmniej 3 lata    działalności gospodarczej o charakterze  zgodnym z wymaganiami na danym stanowisku);</w:t>
      </w:r>
    </w:p>
    <w:p w14:paraId="3217EC94" w14:textId="35CF3B34" w:rsidR="005F054C" w:rsidRPr="00AF04BF" w:rsidRDefault="00AF04BF" w:rsidP="00AF04B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76EF">
        <w:rPr>
          <w:rFonts w:ascii="Times New Roman" w:hAnsi="Times New Roman" w:cs="Times New Roman"/>
        </w:rPr>
        <w:t xml:space="preserve">doświadczenie zawodowe w obszarze mediów lub komunikacji </w:t>
      </w:r>
      <w:r w:rsidR="00112E66">
        <w:rPr>
          <w:rFonts w:ascii="Times New Roman" w:hAnsi="Times New Roman" w:cs="Times New Roman"/>
        </w:rPr>
        <w:t xml:space="preserve">społecznej </w:t>
      </w:r>
      <w:r w:rsidRPr="00FC76EF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p</w:t>
      </w:r>
      <w:r w:rsidRPr="00FC76EF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r</w:t>
      </w:r>
      <w:r w:rsidRPr="00FC76EF">
        <w:rPr>
          <w:rFonts w:ascii="Times New Roman" w:hAnsi="Times New Roman" w:cs="Times New Roman"/>
        </w:rPr>
        <w:t>elations</w:t>
      </w:r>
      <w:r>
        <w:rPr>
          <w:rFonts w:ascii="Times New Roman" w:hAnsi="Times New Roman" w:cs="Times New Roman"/>
        </w:rPr>
        <w:t>;</w:t>
      </w:r>
    </w:p>
    <w:p w14:paraId="5ADBBDE9" w14:textId="429D82F2" w:rsidR="005F054C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</w:t>
      </w:r>
      <w:r w:rsidR="00FC76EF">
        <w:rPr>
          <w:rFonts w:ascii="Times New Roman" w:hAnsi="Times New Roman" w:cs="Times New Roman"/>
        </w:rPr>
        <w:t>: Prawo prasowe</w:t>
      </w:r>
      <w:r>
        <w:rPr>
          <w:rFonts w:ascii="Times New Roman" w:hAnsi="Times New Roman" w:cs="Times New Roman"/>
        </w:rPr>
        <w:t>,</w:t>
      </w:r>
      <w:r w:rsidR="00FC76EF">
        <w:rPr>
          <w:rFonts w:ascii="Times New Roman" w:hAnsi="Times New Roman" w:cs="Times New Roman"/>
        </w:rPr>
        <w:t xml:space="preserve"> o dostępie do informacji publicznej,</w:t>
      </w:r>
      <w:r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 xml:space="preserve">o samorządzie gminnym, </w:t>
      </w:r>
      <w:r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 powiatowym, o pracownikach samorządowych, Kodeks postępowania administracyjnego; </w:t>
      </w:r>
    </w:p>
    <w:p w14:paraId="629041D7" w14:textId="3A9ABE48" w:rsidR="00265360" w:rsidRDefault="00265360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precyzyjnego formułowania pisemnych i ustnych wypowiedzi;</w:t>
      </w:r>
    </w:p>
    <w:p w14:paraId="5936CCD4" w14:textId="63C09F92" w:rsidR="00FC76EF" w:rsidRDefault="00FC76EF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systematyczność, kreatywność, innowacyjność, dyspozycyjność;</w:t>
      </w:r>
    </w:p>
    <w:p w14:paraId="72209AF6" w14:textId="77777777" w:rsidR="00265360" w:rsidRDefault="00FC76EF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komunikatywność;</w:t>
      </w:r>
      <w:r w:rsidR="00265360" w:rsidRPr="00265360">
        <w:rPr>
          <w:rFonts w:ascii="Times New Roman" w:hAnsi="Times New Roman" w:cs="Times New Roman"/>
        </w:rPr>
        <w:t xml:space="preserve"> </w:t>
      </w:r>
    </w:p>
    <w:p w14:paraId="0F2D7390" w14:textId="307ACD3E" w:rsidR="00265360" w:rsidRPr="00965D07" w:rsidRDefault="00265360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nawiązywania kontaktów;</w:t>
      </w:r>
    </w:p>
    <w:p w14:paraId="47416FD3" w14:textId="78B7CBCE" w:rsidR="00FC76EF" w:rsidRDefault="00265360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organizatorskie;</w:t>
      </w:r>
    </w:p>
    <w:p w14:paraId="772CB7F6" w14:textId="77777777" w:rsidR="005F054C" w:rsidRPr="00C33AE7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602349D" w14:textId="568783C6" w:rsidR="005F054C" w:rsidRDefault="005F054C" w:rsidP="00E2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B62">
        <w:rPr>
          <w:rFonts w:ascii="Times New Roman" w:hAnsi="Times New Roman" w:cs="Times New Roman"/>
        </w:rPr>
        <w:t xml:space="preserve">- </w:t>
      </w:r>
      <w:r w:rsidR="00265360">
        <w:rPr>
          <w:rFonts w:ascii="Times New Roman" w:hAnsi="Times New Roman" w:cs="Times New Roman"/>
        </w:rPr>
        <w:t>ukończone kursy lub szkoleni</w:t>
      </w:r>
      <w:r w:rsidR="00FE6349">
        <w:rPr>
          <w:rFonts w:ascii="Times New Roman" w:hAnsi="Times New Roman" w:cs="Times New Roman"/>
        </w:rPr>
        <w:t>a</w:t>
      </w:r>
      <w:r w:rsidR="00265360">
        <w:rPr>
          <w:rFonts w:ascii="Times New Roman" w:hAnsi="Times New Roman" w:cs="Times New Roman"/>
        </w:rPr>
        <w:t xml:space="preserve"> z zakresu kadry kierowniczej;</w:t>
      </w:r>
    </w:p>
    <w:p w14:paraId="00E4BA8D" w14:textId="6C62283D" w:rsidR="00265360" w:rsidRDefault="00265360" w:rsidP="00E25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 doświadczenie w pracy na podobnym stanowisku;</w:t>
      </w:r>
    </w:p>
    <w:p w14:paraId="68E7B1F6" w14:textId="735C9D36" w:rsidR="009415AE" w:rsidRPr="008A1590" w:rsidRDefault="00265360" w:rsidP="008A15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 doświadczenie w pracy w administracji publicznej</w:t>
      </w:r>
      <w:r w:rsidR="00AF04BF">
        <w:rPr>
          <w:rFonts w:ascii="Times New Roman" w:hAnsi="Times New Roman" w:cs="Times New Roman"/>
        </w:rPr>
        <w:t>.</w:t>
      </w: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t>Zakres wykonywanych zadań na stanowisku:</w:t>
      </w:r>
    </w:p>
    <w:p w14:paraId="449061A1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84B0C">
        <w:rPr>
          <w:sz w:val="22"/>
          <w:szCs w:val="22"/>
        </w:rPr>
        <w:t>apewnienie realizacji zadań Biura Prezydenta Miasta</w:t>
      </w:r>
      <w:r>
        <w:rPr>
          <w:sz w:val="22"/>
          <w:szCs w:val="22"/>
        </w:rPr>
        <w:t>;</w:t>
      </w:r>
    </w:p>
    <w:p w14:paraId="4AB87CF2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>nadzór nad obsługą merytoryczną i organizacyjną Prezydenta jako organu władzy wykonawczej;</w:t>
      </w:r>
    </w:p>
    <w:p w14:paraId="22CD8818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 xml:space="preserve">nadzór nad obsługą techniczno-administracyjną sekretariatów Prezydenta, Wiceprezydentów </w:t>
      </w:r>
      <w:r w:rsidRPr="00E2502D">
        <w:rPr>
          <w:sz w:val="22"/>
          <w:szCs w:val="22"/>
        </w:rPr>
        <w:br/>
        <w:t>i Sekretarza Miasta;</w:t>
      </w:r>
    </w:p>
    <w:p w14:paraId="60186F76" w14:textId="77777777" w:rsidR="00E2502D" w:rsidRPr="00954FA3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color w:val="auto"/>
          <w:sz w:val="22"/>
          <w:szCs w:val="22"/>
        </w:rPr>
      </w:pPr>
      <w:r w:rsidRPr="00954FA3">
        <w:rPr>
          <w:color w:val="auto"/>
          <w:sz w:val="22"/>
          <w:szCs w:val="22"/>
        </w:rPr>
        <w:t>koordynowanie obiegu korespondencji pomiędzy sekretariatem Prezydenta, Wiceprezydentów, Sekretarza Miasta a sekretariatami komórek organizacyjnych;</w:t>
      </w:r>
    </w:p>
    <w:p w14:paraId="32499FF5" w14:textId="064BD97D" w:rsidR="00E2502D" w:rsidRPr="00954FA3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color w:val="auto"/>
          <w:sz w:val="22"/>
          <w:szCs w:val="22"/>
        </w:rPr>
      </w:pPr>
      <w:r w:rsidRPr="00954FA3">
        <w:rPr>
          <w:color w:val="auto"/>
          <w:sz w:val="22"/>
          <w:szCs w:val="22"/>
        </w:rPr>
        <w:t>nadzór nad prowadzeniem kalendarium spotkań Prezydenta, Wiceprezydentów i Sekretarza Miasta</w:t>
      </w:r>
      <w:r w:rsidR="00253EA4" w:rsidRPr="00954FA3">
        <w:rPr>
          <w:color w:val="auto"/>
          <w:sz w:val="22"/>
          <w:szCs w:val="22"/>
        </w:rPr>
        <w:t>;</w:t>
      </w:r>
    </w:p>
    <w:p w14:paraId="109F3A78" w14:textId="77777777" w:rsidR="00E2502D" w:rsidRPr="00954FA3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color w:val="auto"/>
          <w:sz w:val="22"/>
          <w:szCs w:val="22"/>
        </w:rPr>
      </w:pPr>
      <w:r w:rsidRPr="00954FA3">
        <w:rPr>
          <w:color w:val="auto"/>
          <w:sz w:val="22"/>
          <w:szCs w:val="22"/>
        </w:rPr>
        <w:t>nadzór nad kreowaniem i realizacją polityki informacyjnej Miasta, w tym koordynacja polityki informacyjnej Prezydenta Miasta, monitoring i analiza przekazów medialnych oraz współdziałanie ze środkami masowej komunikacji;</w:t>
      </w:r>
    </w:p>
    <w:p w14:paraId="304EE7CB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>nadzór nad realizacją zadań związanych z funkcjami reprezentacyjnymi;</w:t>
      </w:r>
    </w:p>
    <w:p w14:paraId="7C8AEA52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 xml:space="preserve">nadzór nad organizowaniem przyjęć interesantów przez Prezydenta, Wiceprezydentów </w:t>
      </w:r>
      <w:r w:rsidRPr="00E2502D">
        <w:rPr>
          <w:sz w:val="22"/>
          <w:szCs w:val="22"/>
        </w:rPr>
        <w:br/>
        <w:t>i Sekretarza Miasta w ramach skarg, wniosków i interwencji;</w:t>
      </w:r>
    </w:p>
    <w:p w14:paraId="4E61FF58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>nadzór nad prowadzeniem spraw związanych z przyznawaniem honorowego patronatu Prezydenta;</w:t>
      </w:r>
    </w:p>
    <w:p w14:paraId="1CB9ACA0" w14:textId="5DF8DE74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lastRenderedPageBreak/>
        <w:t xml:space="preserve">nadzór nad przygotowywaniem w zakresie realizowanych spraw projektów Uchwał Rady Miejskiej oraz </w:t>
      </w:r>
      <w:r w:rsidR="00FE6349">
        <w:rPr>
          <w:sz w:val="22"/>
          <w:szCs w:val="22"/>
        </w:rPr>
        <w:t>Z</w:t>
      </w:r>
      <w:r w:rsidRPr="00E2502D">
        <w:rPr>
          <w:sz w:val="22"/>
          <w:szCs w:val="22"/>
        </w:rPr>
        <w:t xml:space="preserve">arządzeń i </w:t>
      </w:r>
      <w:r w:rsidR="00FE6349">
        <w:rPr>
          <w:sz w:val="22"/>
          <w:szCs w:val="22"/>
        </w:rPr>
        <w:t>D</w:t>
      </w:r>
      <w:r w:rsidRPr="00E2502D">
        <w:rPr>
          <w:sz w:val="22"/>
          <w:szCs w:val="22"/>
        </w:rPr>
        <w:t>ecyzji Prezydenta Miasta;</w:t>
      </w:r>
    </w:p>
    <w:p w14:paraId="3BB5D8E7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>nadzór nad opracowywaniem projektu rocznego programu działania i arkusza oceny ryzyka Biura oraz Rejestru szacowania ryzyka ochrony danych osobowych i informacji;</w:t>
      </w:r>
    </w:p>
    <w:p w14:paraId="5F67123F" w14:textId="77777777" w:rsid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>nadzór nad opracowywaniem Regulaminu Wewnętrznego Biura oraz jego aktualizacją;</w:t>
      </w:r>
    </w:p>
    <w:p w14:paraId="5152FF9C" w14:textId="048E3A81" w:rsidR="00984B0C" w:rsidRPr="00E2502D" w:rsidRDefault="00984B0C" w:rsidP="00E2502D">
      <w:pPr>
        <w:pStyle w:val="Default"/>
        <w:numPr>
          <w:ilvl w:val="0"/>
          <w:numId w:val="27"/>
        </w:numPr>
        <w:ind w:left="142" w:hanging="284"/>
        <w:jc w:val="both"/>
        <w:rPr>
          <w:sz w:val="22"/>
          <w:szCs w:val="22"/>
        </w:rPr>
      </w:pPr>
      <w:r w:rsidRPr="00E2502D">
        <w:rPr>
          <w:sz w:val="22"/>
          <w:szCs w:val="22"/>
        </w:rPr>
        <w:t>ustalanie organizacji wewnętrznej Biura, odpowiadanie za dyscyplinę pracy, określanie szczegółowych zakresów czynności dla pracowników i udzielanie im urlopów.</w:t>
      </w:r>
    </w:p>
    <w:p w14:paraId="10403F6E" w14:textId="77777777" w:rsidR="00984B0C" w:rsidRPr="00984B0C" w:rsidRDefault="00984B0C" w:rsidP="00253EA4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0" w:name="_Hlk523834216"/>
    </w:p>
    <w:bookmarkEnd w:id="0"/>
    <w:p w14:paraId="3428B427" w14:textId="4EB9C214" w:rsidR="00597D34" w:rsidRPr="00597D34" w:rsidRDefault="00597D34" w:rsidP="00E250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1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1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2" w:name="_Hlk109729744"/>
    </w:p>
    <w:p w14:paraId="18941A81" w14:textId="77777777" w:rsidR="00597D34" w:rsidRPr="00597D34" w:rsidRDefault="00597D34" w:rsidP="00E250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2502D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2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5D794995" w:rsidR="00E763DB" w:rsidRPr="00E763DB" w:rsidRDefault="00E763DB" w:rsidP="00E2502D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F02D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502D" w:rsidRPr="00102F5A">
        <w:rPr>
          <w:rFonts w:ascii="Times New Roman" w:eastAsia="Times New Roman" w:hAnsi="Times New Roman" w:cs="Times New Roman"/>
          <w:lang w:eastAsia="pl-PL"/>
        </w:rPr>
        <w:t xml:space="preserve">lub kopie dokumentów potwierdzających prowadzenie działalności gospodarczej o charakterze zgodnym z wymaganiami na danym stanowisku </w:t>
      </w:r>
      <w:r w:rsidRPr="00E763DB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</w:t>
      </w:r>
      <w:r w:rsidR="00E2502D">
        <w:rPr>
          <w:rFonts w:ascii="Times New Roman" w:eastAsia="Times New Roman" w:hAnsi="Times New Roman" w:cs="Times New Roman"/>
          <w:lang w:eastAsia="pl-PL"/>
        </w:rPr>
        <w:t>;</w:t>
      </w:r>
    </w:p>
    <w:p w14:paraId="54CC5653" w14:textId="77777777" w:rsidR="007913CA" w:rsidRPr="00EF3C54" w:rsidRDefault="007913CA" w:rsidP="00E2502D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3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3"/>
    </w:p>
    <w:p w14:paraId="4DF17B3E" w14:textId="77777777" w:rsidR="00597D34" w:rsidRPr="00597D34" w:rsidRDefault="00597D34" w:rsidP="00E2502D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043A0C08" w:rsidR="007913CA" w:rsidRPr="000A0A61" w:rsidRDefault="00941901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2F40B9">
        <w:rPr>
          <w:rFonts w:ascii="Times New Roman" w:eastAsia="Times New Roman" w:hAnsi="Times New Roman" w:cs="Times New Roman"/>
          <w:b/>
          <w:lang w:eastAsia="pl-PL"/>
        </w:rPr>
        <w:t>07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E2502D">
        <w:rPr>
          <w:rFonts w:ascii="Times New Roman" w:eastAsia="Times New Roman" w:hAnsi="Times New Roman" w:cs="Times New Roman"/>
          <w:b/>
          <w:lang w:eastAsia="pl-PL"/>
        </w:rPr>
        <w:t>5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2F40B9">
        <w:rPr>
          <w:rFonts w:ascii="Times New Roman" w:eastAsia="Times New Roman" w:hAnsi="Times New Roman" w:cs="Times New Roman"/>
          <w:b/>
          <w:lang w:eastAsia="pl-PL"/>
        </w:rPr>
        <w:t>16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F02DBB">
        <w:rPr>
          <w:rFonts w:ascii="Times New Roman" w:eastAsia="Times New Roman" w:hAnsi="Times New Roman" w:cs="Times New Roman"/>
          <w:b/>
          <w:lang w:eastAsia="pl-PL"/>
        </w:rPr>
        <w:t>5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kierownicze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stanowisko </w:t>
      </w:r>
      <w:r w:rsidR="00E2502D" w:rsidRPr="00E2502D">
        <w:rPr>
          <w:rFonts w:ascii="Times New Roman" w:eastAsia="Times New Roman" w:hAnsi="Times New Roman" w:cs="Times New Roman"/>
          <w:b/>
          <w:u w:val="single"/>
          <w:lang w:eastAsia="pl-PL"/>
        </w:rPr>
        <w:t>urzędnicze Dyrektor Biura Prezydenta Miasta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2502D" w:rsidRPr="00E2502D">
        <w:rPr>
          <w:rFonts w:ascii="Times New Roman" w:eastAsia="Times New Roman" w:hAnsi="Times New Roman" w:cs="Times New Roman"/>
          <w:b/>
          <w:u w:val="single"/>
          <w:lang w:eastAsia="pl-PL"/>
        </w:rPr>
        <w:t>w Biurze Prezydenta Miasta,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2502D" w:rsidRPr="00E2502D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Elblągu, ul. Łączności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</w:t>
      </w:r>
      <w:r w:rsidR="002F40B9">
        <w:rPr>
          <w:rFonts w:ascii="Times New Roman" w:eastAsia="Times New Roman" w:hAnsi="Times New Roman" w:cs="Times New Roman"/>
          <w:b/>
          <w:u w:val="single"/>
          <w:lang w:eastAsia="pl-PL"/>
        </w:rPr>
        <w:t>16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F02DBB">
        <w:rPr>
          <w:rFonts w:ascii="Times New Roman" w:eastAsia="Times New Roman" w:hAnsi="Times New Roman" w:cs="Times New Roman"/>
          <w:b/>
          <w:u w:val="single"/>
          <w:lang w:eastAsia="pl-PL"/>
        </w:rPr>
        <w:t>maja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7913CA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913C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wysłania dokumentów za pośrednictwem </w:t>
      </w:r>
      <w:proofErr w:type="spellStart"/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2A1E03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0FE4DC6"/>
    <w:multiLevelType w:val="hybridMultilevel"/>
    <w:tmpl w:val="D5128A5E"/>
    <w:lvl w:ilvl="0" w:tplc="FF0AC8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7BD7"/>
    <w:multiLevelType w:val="hybridMultilevel"/>
    <w:tmpl w:val="8776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21"/>
  </w:num>
  <w:num w:numId="3" w16cid:durableId="1931505834">
    <w:abstractNumId w:val="3"/>
  </w:num>
  <w:num w:numId="4" w16cid:durableId="1120147152">
    <w:abstractNumId w:val="23"/>
  </w:num>
  <w:num w:numId="5" w16cid:durableId="793792984">
    <w:abstractNumId w:val="15"/>
  </w:num>
  <w:num w:numId="6" w16cid:durableId="523203762">
    <w:abstractNumId w:val="8"/>
  </w:num>
  <w:num w:numId="7" w16cid:durableId="1113743934">
    <w:abstractNumId w:val="17"/>
  </w:num>
  <w:num w:numId="8" w16cid:durableId="223683858">
    <w:abstractNumId w:val="0"/>
  </w:num>
  <w:num w:numId="9" w16cid:durableId="660936860">
    <w:abstractNumId w:val="20"/>
  </w:num>
  <w:num w:numId="10" w16cid:durableId="1031998661">
    <w:abstractNumId w:val="1"/>
  </w:num>
  <w:num w:numId="11" w16cid:durableId="996424506">
    <w:abstractNumId w:val="25"/>
  </w:num>
  <w:num w:numId="12" w16cid:durableId="1904368308">
    <w:abstractNumId w:val="22"/>
  </w:num>
  <w:num w:numId="13" w16cid:durableId="1343509694">
    <w:abstractNumId w:val="18"/>
  </w:num>
  <w:num w:numId="14" w16cid:durableId="1415781905">
    <w:abstractNumId w:val="14"/>
  </w:num>
  <w:num w:numId="15" w16cid:durableId="1308778804">
    <w:abstractNumId w:val="13"/>
  </w:num>
  <w:num w:numId="16" w16cid:durableId="11418674">
    <w:abstractNumId w:val="12"/>
  </w:num>
  <w:num w:numId="17" w16cid:durableId="230162629">
    <w:abstractNumId w:val="24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1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9"/>
  </w:num>
  <w:num w:numId="25" w16cid:durableId="1504393322">
    <w:abstractNumId w:val="10"/>
  </w:num>
  <w:num w:numId="26" w16cid:durableId="264967153">
    <w:abstractNumId w:val="16"/>
  </w:num>
  <w:num w:numId="27" w16cid:durableId="629550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0F401C"/>
    <w:rsid w:val="00102F5A"/>
    <w:rsid w:val="00112E66"/>
    <w:rsid w:val="00113468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D4C37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53EA4"/>
    <w:rsid w:val="00265360"/>
    <w:rsid w:val="00273B1E"/>
    <w:rsid w:val="00291665"/>
    <w:rsid w:val="00291A6B"/>
    <w:rsid w:val="002A1E03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2F40B9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4474"/>
    <w:rsid w:val="004551BC"/>
    <w:rsid w:val="00465ADA"/>
    <w:rsid w:val="00482A95"/>
    <w:rsid w:val="004877D6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49B7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C7490"/>
    <w:rsid w:val="005E4180"/>
    <w:rsid w:val="005E79F9"/>
    <w:rsid w:val="005F054C"/>
    <w:rsid w:val="005F6CD0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581B"/>
    <w:rsid w:val="006A74D9"/>
    <w:rsid w:val="006D1D68"/>
    <w:rsid w:val="006E2293"/>
    <w:rsid w:val="006E69D0"/>
    <w:rsid w:val="00703DD9"/>
    <w:rsid w:val="007042D9"/>
    <w:rsid w:val="007171D5"/>
    <w:rsid w:val="0072211E"/>
    <w:rsid w:val="00724879"/>
    <w:rsid w:val="00732BB0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68F2"/>
    <w:rsid w:val="00851690"/>
    <w:rsid w:val="0085489E"/>
    <w:rsid w:val="0086715F"/>
    <w:rsid w:val="00887364"/>
    <w:rsid w:val="00893411"/>
    <w:rsid w:val="00896B66"/>
    <w:rsid w:val="00896C97"/>
    <w:rsid w:val="008974ED"/>
    <w:rsid w:val="008A1590"/>
    <w:rsid w:val="008A478F"/>
    <w:rsid w:val="008A6B29"/>
    <w:rsid w:val="008D5B21"/>
    <w:rsid w:val="008E0B76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54FA3"/>
    <w:rsid w:val="009640B8"/>
    <w:rsid w:val="009651CC"/>
    <w:rsid w:val="00967E39"/>
    <w:rsid w:val="009722AB"/>
    <w:rsid w:val="00977E2D"/>
    <w:rsid w:val="00984B0C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AF04B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840"/>
    <w:rsid w:val="00DE204C"/>
    <w:rsid w:val="00DE24C3"/>
    <w:rsid w:val="00DE5028"/>
    <w:rsid w:val="00E03D2A"/>
    <w:rsid w:val="00E2502D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02DBB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C76EF"/>
    <w:rsid w:val="00FD2855"/>
    <w:rsid w:val="00FE634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91</cp:revision>
  <cp:lastPrinted>2024-04-29T09:53:00Z</cp:lastPrinted>
  <dcterms:created xsi:type="dcterms:W3CDTF">2021-04-21T07:47:00Z</dcterms:created>
  <dcterms:modified xsi:type="dcterms:W3CDTF">2024-05-06T10:59:00Z</dcterms:modified>
</cp:coreProperties>
</file>