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7F" w:rsidRDefault="009D627F" w:rsidP="009D627F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t>INFORMACJA</w:t>
      </w:r>
    </w:p>
    <w:p w:rsidR="009D627F" w:rsidRDefault="009D627F" w:rsidP="009D627F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t>o</w:t>
      </w:r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u</w:t>
      </w:r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t>prawnieni</w:t>
      </w:r>
      <w:r w:rsidR="00650488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u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w</w:t>
      </w:r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yborców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n</w:t>
      </w:r>
      <w:r w:rsidRPr="0084187B">
        <w:rPr>
          <w:rFonts w:ascii="Calibri" w:eastAsia="Times New Roman" w:hAnsi="Calibri" w:cs="Arial"/>
          <w:b/>
          <w:sz w:val="28"/>
          <w:szCs w:val="28"/>
          <w:lang w:eastAsia="pl-PL"/>
        </w:rPr>
        <w:t>iepełnosprawnych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oraz wyborców, </w:t>
      </w:r>
      <w:r w:rsidRPr="005015F9">
        <w:rPr>
          <w:rFonts w:ascii="Calibri" w:eastAsia="Times New Roman" w:hAnsi="Calibri" w:cs="Arial"/>
          <w:b/>
          <w:sz w:val="28"/>
          <w:szCs w:val="28"/>
          <w:lang w:eastAsia="pl-PL"/>
        </w:rPr>
        <w:t>którzy najpóźniej w dniu głosowania ukończą 60 lat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do uzyskiwania informacji</w:t>
      </w:r>
    </w:p>
    <w:p w:rsidR="009D627F" w:rsidRDefault="009D627F" w:rsidP="009D627F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9D627F" w:rsidRDefault="009D627F" w:rsidP="009D627F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9D627F" w:rsidRPr="0099692D" w:rsidRDefault="009D627F" w:rsidP="009D627F">
      <w:pPr>
        <w:spacing w:after="0" w:line="240" w:lineRule="auto"/>
        <w:ind w:firstLine="360"/>
        <w:jc w:val="both"/>
        <w:rPr>
          <w:rFonts w:ascii="Tahoma" w:eastAsia="Times New Roman" w:hAnsi="Tahoma" w:cs="Tahoma"/>
          <w:b/>
          <w:u w:val="single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Wyborca niepełnosprawny oraz wyborca, który najpóźniej w dniu głosowania kończy 60 lat, ujęty w Centralnym Rejestrze Wyborców w obwodzie głosowania w danej gminie właściwym dla adresu zameldowania na pobyt stały lub adresu stałego zamieszkania ma</w:t>
      </w:r>
      <w:bookmarkStart w:id="0" w:name="_GoBack"/>
      <w:bookmarkEnd w:id="0"/>
      <w:r w:rsidRPr="0099692D">
        <w:rPr>
          <w:rFonts w:ascii="Tahoma" w:eastAsia="Times New Roman" w:hAnsi="Tahoma" w:cs="Tahoma"/>
          <w:lang w:eastAsia="pl-PL"/>
        </w:rPr>
        <w:t xml:space="preserve"> </w:t>
      </w:r>
      <w:r w:rsidRPr="0099692D">
        <w:rPr>
          <w:rFonts w:ascii="Tahoma" w:eastAsia="Times New Roman" w:hAnsi="Tahoma" w:cs="Tahoma"/>
          <w:b/>
          <w:u w:val="single"/>
          <w:lang w:eastAsia="pl-PL"/>
        </w:rPr>
        <w:t>prawo do uzyskiwania informacji o:</w:t>
      </w:r>
    </w:p>
    <w:p w:rsidR="009D627F" w:rsidRPr="0099692D" w:rsidRDefault="009D627F" w:rsidP="009D627F">
      <w:pPr>
        <w:spacing w:after="0" w:line="240" w:lineRule="auto"/>
        <w:ind w:firstLine="360"/>
        <w:jc w:val="both"/>
        <w:rPr>
          <w:rFonts w:ascii="Tahoma" w:eastAsia="Times New Roman" w:hAnsi="Tahoma" w:cs="Tahoma"/>
          <w:b/>
          <w:u w:val="single"/>
          <w:lang w:eastAsia="pl-PL"/>
        </w:rPr>
      </w:pPr>
    </w:p>
    <w:p w:rsidR="009D627F" w:rsidRPr="0099692D" w:rsidRDefault="009D627F" w:rsidP="009D627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terminie wyborów oraz godzinach głosowania;</w:t>
      </w:r>
    </w:p>
    <w:p w:rsidR="009D627F" w:rsidRPr="0099692D" w:rsidRDefault="009D627F" w:rsidP="009D627F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właściwym dla siebie okręgu wyborczym i obwodzie głosowania;</w:t>
      </w:r>
    </w:p>
    <w:p w:rsidR="009D627F" w:rsidRPr="0099692D" w:rsidRDefault="009D627F" w:rsidP="009D627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lokalach obwodowych komisji wyborczych znajdujących się najbliżej miejsca zamieszkania, w tym o lokalach wyborczych dostosowanych do potrzeb wyborców niepełnosprawnych;</w:t>
      </w:r>
    </w:p>
    <w:p w:rsidR="009D627F" w:rsidRPr="0099692D" w:rsidRDefault="009D627F" w:rsidP="009D627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warunkach ujęcia wyborcy do spisu wyborców w obwodzie głosowania, w którym znajduje się lokal dostosowany do potrzeb wyborców niepełnosprawnych;</w:t>
      </w:r>
    </w:p>
    <w:p w:rsidR="009D627F" w:rsidRPr="0099692D" w:rsidRDefault="009D627F" w:rsidP="009D627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warunkach bezpłatnego transportu;</w:t>
      </w:r>
    </w:p>
    <w:p w:rsidR="009D627F" w:rsidRPr="0099692D" w:rsidRDefault="009D627F" w:rsidP="009D627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komitetach wyborczych biorących udział w wyborach oraz zarejestrowanych kandydatach i listach kandydatów;</w:t>
      </w:r>
    </w:p>
    <w:p w:rsidR="009D627F" w:rsidRPr="0099692D" w:rsidRDefault="009D627F" w:rsidP="009D627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warunkach oraz formach głosowania.</w:t>
      </w:r>
    </w:p>
    <w:p w:rsidR="009D627F" w:rsidRPr="0099692D" w:rsidRDefault="009D627F" w:rsidP="009D627F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9D627F" w:rsidRPr="0099692D" w:rsidRDefault="009D627F" w:rsidP="009D627F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Times New Roman" w:hAnsi="Tahoma" w:cs="Tahoma"/>
          <w:lang w:eastAsia="pl-PL"/>
        </w:rPr>
        <w:t>Informacje te są przekazywane wyborcy, na jego wniosek, w Urzędzie Miejskim w Elblągu w godzinach urzędowania, w tym telefonicznie lub w drukowanych materiałach informacyjnych przesyłanych na wniosek wyborcy, w tym w formie elektronicznej, po podaniu przez wyborcę jego nazwiska, imienia (imion) oraz adresu stałego zamieszkania.</w:t>
      </w:r>
    </w:p>
    <w:p w:rsidR="009D627F" w:rsidRPr="0099692D" w:rsidRDefault="009D627F" w:rsidP="009D627F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</w:p>
    <w:p w:rsidR="009D627F" w:rsidRPr="0099692D" w:rsidRDefault="009D627F" w:rsidP="009D627F">
      <w:pPr>
        <w:spacing w:after="0" w:line="240" w:lineRule="auto"/>
        <w:ind w:firstLine="360"/>
        <w:jc w:val="both"/>
        <w:rPr>
          <w:rFonts w:ascii="Tahoma" w:eastAsia="Times New Roman" w:hAnsi="Tahoma" w:cs="Tahoma"/>
          <w:lang w:eastAsia="pl-PL"/>
        </w:rPr>
      </w:pPr>
      <w:r w:rsidRPr="0099692D">
        <w:rPr>
          <w:rFonts w:ascii="Tahoma" w:eastAsia="Calibri" w:hAnsi="Tahoma" w:cs="Tahoma"/>
        </w:rPr>
        <w:t>Informacje, o których mowa wyżej, są także dostępne w Biuletynie Informacji Publicznej oraz podawane do publicznej wiadomości w sposób zwyczajowo przyjęty w danej gminie.</w:t>
      </w:r>
    </w:p>
    <w:p w:rsidR="0014263A" w:rsidRDefault="0014263A"/>
    <w:p w:rsidR="009D627F" w:rsidRDefault="009D627F" w:rsidP="009D627F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187B">
        <w:rPr>
          <w:rFonts w:ascii="Calibri" w:eastAsia="Calibri" w:hAnsi="Calibri" w:cs="Arial"/>
          <w:b/>
          <w:bCs/>
          <w:sz w:val="24"/>
          <w:szCs w:val="24"/>
          <w:u w:val="single"/>
        </w:rPr>
        <w:t xml:space="preserve">Szczegółowych informacji udziela </w:t>
      </w:r>
    </w:p>
    <w:p w:rsidR="009D627F" w:rsidRPr="0084187B" w:rsidRDefault="009D627F" w:rsidP="009D627F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4187B">
        <w:rPr>
          <w:rFonts w:ascii="Calibri" w:eastAsia="Calibri" w:hAnsi="Calibri" w:cs="Arial"/>
          <w:b/>
          <w:bCs/>
          <w:sz w:val="24"/>
          <w:szCs w:val="24"/>
          <w:u w:val="single"/>
        </w:rPr>
        <w:t>Departament Spraw Obywatelskich Urzędu Miejskiego w Elblągu:</w:t>
      </w:r>
    </w:p>
    <w:p w:rsidR="009D627F" w:rsidRPr="0084187B" w:rsidRDefault="009D627F" w:rsidP="009D627F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9D627F" w:rsidRDefault="009D627F" w:rsidP="009D627F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pod numerami telefonów:</w:t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r w:rsidRPr="00115CFE">
        <w:rPr>
          <w:rFonts w:ascii="Calibri" w:eastAsia="Calibri" w:hAnsi="Calibri" w:cs="Times New Roman"/>
          <w:b/>
          <w:sz w:val="24"/>
          <w:szCs w:val="24"/>
        </w:rPr>
        <w:t xml:space="preserve">   55/  239-30-90</w:t>
      </w:r>
    </w:p>
    <w:p w:rsidR="009D627F" w:rsidRDefault="009D627F" w:rsidP="009D627F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</w:t>
      </w:r>
      <w:r w:rsidRPr="00115CFE">
        <w:rPr>
          <w:rFonts w:ascii="Calibri" w:eastAsia="Calibri" w:hAnsi="Calibri" w:cs="Times New Roman"/>
          <w:b/>
          <w:sz w:val="24"/>
          <w:szCs w:val="24"/>
        </w:rPr>
        <w:t>55/  239-30-</w:t>
      </w:r>
      <w:r>
        <w:rPr>
          <w:rFonts w:ascii="Calibri" w:eastAsia="Calibri" w:hAnsi="Calibri" w:cs="Times New Roman"/>
          <w:b/>
          <w:sz w:val="24"/>
          <w:szCs w:val="24"/>
        </w:rPr>
        <w:t>95</w:t>
      </w:r>
    </w:p>
    <w:p w:rsidR="009D627F" w:rsidRPr="00115CFE" w:rsidRDefault="009D627F" w:rsidP="009D627F">
      <w:pPr>
        <w:spacing w:after="0" w:line="276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55/ 239-34-74</w:t>
      </w:r>
      <w:r>
        <w:rPr>
          <w:rFonts w:ascii="Calibri" w:eastAsia="Calibri" w:hAnsi="Calibri" w:cs="Times New Roman"/>
          <w:b/>
          <w:sz w:val="24"/>
          <w:szCs w:val="24"/>
        </w:rPr>
        <w:tab/>
      </w:r>
    </w:p>
    <w:p w:rsidR="009D627F" w:rsidRPr="0084187B" w:rsidRDefault="009D627F" w:rsidP="009D627F">
      <w:pPr>
        <w:spacing w:after="0" w:line="276" w:lineRule="auto"/>
        <w:ind w:left="354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D627F" w:rsidRPr="0084187B" w:rsidRDefault="009D627F" w:rsidP="009D627F">
      <w:pPr>
        <w:spacing w:after="0" w:line="276" w:lineRule="auto"/>
        <w:ind w:left="708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4187B">
        <w:rPr>
          <w:rFonts w:ascii="Calibri" w:eastAsia="Calibri" w:hAnsi="Calibri" w:cs="Times New Roman"/>
          <w:sz w:val="24"/>
          <w:szCs w:val="24"/>
        </w:rPr>
        <w:t>adres email</w:t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r w:rsidRPr="0084187B">
        <w:rPr>
          <w:rFonts w:ascii="Calibri" w:eastAsia="Calibri" w:hAnsi="Calibri" w:cs="Times New Roman"/>
          <w:b/>
          <w:sz w:val="24"/>
          <w:szCs w:val="24"/>
        </w:rPr>
        <w:tab/>
      </w:r>
      <w:hyperlink r:id="rId5" w:history="1">
        <w:r w:rsidRPr="0084187B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dso@umelblag.pl</w:t>
        </w:r>
      </w:hyperlink>
    </w:p>
    <w:p w:rsidR="009D627F" w:rsidRPr="0084187B" w:rsidRDefault="00ED4241" w:rsidP="009D627F">
      <w:pPr>
        <w:spacing w:after="0" w:line="276" w:lineRule="auto"/>
        <w:ind w:left="2832" w:firstLine="708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hyperlink r:id="rId6" w:history="1">
        <w:r w:rsidR="009D627F" w:rsidRPr="0084187B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dso.relido@umelblag.pl</w:t>
        </w:r>
      </w:hyperlink>
    </w:p>
    <w:p w:rsidR="009D627F" w:rsidRDefault="009D627F"/>
    <w:sectPr w:rsidR="009D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E798C"/>
    <w:multiLevelType w:val="hybridMultilevel"/>
    <w:tmpl w:val="8E362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1E"/>
    <w:rsid w:val="0014263A"/>
    <w:rsid w:val="00650488"/>
    <w:rsid w:val="0097381E"/>
    <w:rsid w:val="009D627F"/>
    <w:rsid w:val="00ED4241"/>
    <w:rsid w:val="00F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104A-49DD-4915-8B51-717C46A1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o.relido@umelblag.pl" TargetMode="External"/><Relationship Id="rId5" Type="http://schemas.openxmlformats.org/officeDocument/2006/relationships/hyperlink" Target="mailto:dso@um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Tkaczuk</dc:creator>
  <cp:keywords/>
  <dc:description/>
  <cp:lastModifiedBy>Agnieszka Tkaczuk</cp:lastModifiedBy>
  <cp:revision>4</cp:revision>
  <dcterms:created xsi:type="dcterms:W3CDTF">2024-04-24T09:04:00Z</dcterms:created>
  <dcterms:modified xsi:type="dcterms:W3CDTF">2024-04-24T12:51:00Z</dcterms:modified>
</cp:coreProperties>
</file>