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5E" w:rsidRPr="00C44A5E" w:rsidRDefault="00BE4843" w:rsidP="00C44A5E">
      <w:pPr>
        <w:ind w:left="5529"/>
        <w:jc w:val="left"/>
        <w:rPr>
          <w:color w:val="000000"/>
          <w:sz w:val="18"/>
          <w:szCs w:val="18"/>
          <w:u w:color="000000"/>
        </w:rPr>
      </w:pPr>
      <w:r w:rsidRPr="00C44A5E">
        <w:rPr>
          <w:color w:val="000000"/>
          <w:sz w:val="18"/>
          <w:szCs w:val="18"/>
          <w:u w:color="000000"/>
        </w:rPr>
        <w:fldChar w:fldCharType="begin"/>
      </w:r>
      <w:r w:rsidRPr="00C44A5E">
        <w:rPr>
          <w:color w:val="000000"/>
          <w:sz w:val="18"/>
          <w:szCs w:val="18"/>
          <w:u w:color="000000"/>
        </w:rPr>
        <w:fldChar w:fldCharType="end"/>
      </w:r>
      <w:r w:rsidRPr="00C44A5E">
        <w:rPr>
          <w:color w:val="000000"/>
          <w:sz w:val="18"/>
          <w:szCs w:val="18"/>
          <w:u w:color="000000"/>
        </w:rPr>
        <w:t xml:space="preserve">Załącznik Nr </w:t>
      </w:r>
      <w:r w:rsidR="00C44A5E" w:rsidRPr="00C44A5E">
        <w:rPr>
          <w:color w:val="000000"/>
          <w:sz w:val="18"/>
          <w:szCs w:val="18"/>
          <w:u w:color="000000"/>
        </w:rPr>
        <w:t>3</w:t>
      </w:r>
    </w:p>
    <w:p w:rsidR="00C44A5E" w:rsidRDefault="00BE4843" w:rsidP="00C44A5E">
      <w:pPr>
        <w:ind w:left="5529"/>
        <w:jc w:val="left"/>
        <w:rPr>
          <w:color w:val="000000"/>
          <w:sz w:val="18"/>
          <w:szCs w:val="18"/>
          <w:u w:color="000000"/>
        </w:rPr>
      </w:pPr>
      <w:r w:rsidRPr="00C44A5E">
        <w:rPr>
          <w:color w:val="000000"/>
          <w:sz w:val="18"/>
          <w:szCs w:val="18"/>
          <w:u w:color="000000"/>
        </w:rPr>
        <w:t xml:space="preserve">do Regulaminu udzielania dotacji celowych z budżetu </w:t>
      </w:r>
    </w:p>
    <w:p w:rsidR="00C44A5E" w:rsidRDefault="00BE4843" w:rsidP="00C44A5E">
      <w:pPr>
        <w:ind w:left="5529"/>
        <w:jc w:val="left"/>
        <w:rPr>
          <w:color w:val="000000"/>
          <w:sz w:val="18"/>
          <w:szCs w:val="18"/>
          <w:u w:color="000000"/>
        </w:rPr>
      </w:pPr>
      <w:r w:rsidRPr="00C44A5E">
        <w:rPr>
          <w:color w:val="000000"/>
          <w:sz w:val="18"/>
          <w:szCs w:val="18"/>
          <w:u w:color="000000"/>
        </w:rPr>
        <w:t xml:space="preserve">Miasta  Elbląg dla  Rodzinnych Ogrodów Działkowych </w:t>
      </w:r>
    </w:p>
    <w:p w:rsidR="00A77B3E" w:rsidRPr="00C44A5E" w:rsidRDefault="00BE4843" w:rsidP="00C44A5E">
      <w:pPr>
        <w:ind w:left="5529"/>
        <w:jc w:val="left"/>
        <w:rPr>
          <w:color w:val="000000"/>
          <w:sz w:val="18"/>
          <w:szCs w:val="18"/>
          <w:u w:color="000000"/>
        </w:rPr>
      </w:pPr>
      <w:r w:rsidRPr="00C44A5E">
        <w:rPr>
          <w:color w:val="000000"/>
          <w:sz w:val="18"/>
          <w:szCs w:val="18"/>
          <w:u w:color="000000"/>
        </w:rPr>
        <w:t>położonych na terenie Gminy Miasto Elbląg</w:t>
      </w:r>
    </w:p>
    <w:p w:rsidR="00A77B3E" w:rsidRDefault="00BE4843" w:rsidP="00BE4843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Wzór umowy </w:t>
      </w:r>
    </w:p>
    <w:p w:rsidR="00A77B3E" w:rsidRDefault="00BE4843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Umowa Nr </w:t>
      </w:r>
      <w:r w:rsidRPr="00C44A5E">
        <w:rPr>
          <w:color w:val="000000"/>
          <w:u w:color="000000"/>
        </w:rPr>
        <w:t>…………………….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zawarta w dniu ……………….. w Elblągu pomiędzy Gminą Miasto Elbląg z siedzibą w Elblągu,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ul. Łączności 1 82-300 Elbląg, reprezentowaną przez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Prezydenta Miasta Elbląg ……..........................………</w:t>
      </w:r>
      <w:r w:rsidR="007C4FFF">
        <w:rPr>
          <w:color w:val="000000"/>
          <w:u w:color="000000"/>
        </w:rPr>
        <w:t>………….</w:t>
      </w:r>
      <w:r>
        <w:rPr>
          <w:color w:val="000000"/>
          <w:u w:color="000000"/>
        </w:rPr>
        <w:t>...............…………………………………..,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zwaną dalej Gminą,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a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siedziby</w:t>
      </w:r>
      <w:r>
        <w:rPr>
          <w:color w:val="000000"/>
          <w:u w:color="000000"/>
        </w:rPr>
        <w:t>:…………………...................</w:t>
      </w:r>
      <w:r w:rsidR="007C4FFF">
        <w:rPr>
          <w:color w:val="000000"/>
          <w:u w:color="000000"/>
        </w:rPr>
        <w:t>....................</w:t>
      </w:r>
      <w:r>
        <w:rPr>
          <w:color w:val="000000"/>
          <w:u w:color="000000"/>
        </w:rPr>
        <w:t>....…………………………………………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NIP: …………………………..………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REGON: ……………………………..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KRS: ………………………………….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reprezentowanym przez</w:t>
      </w:r>
    </w:p>
    <w:p w:rsidR="00A77B3E" w:rsidRDefault="00BE4843" w:rsidP="00C44A5E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……………………………………..</w:t>
      </w:r>
    </w:p>
    <w:p w:rsidR="00A77B3E" w:rsidRDefault="00BE4843" w:rsidP="00C44A5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……………………………………..</w:t>
      </w:r>
    </w:p>
    <w:p w:rsidR="00A77B3E" w:rsidRDefault="00BE4843" w:rsidP="00C44A5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zwanym dalej Dotowanym.</w:t>
      </w:r>
    </w:p>
    <w:p w:rsidR="00C44A5E" w:rsidRDefault="00C44A5E">
      <w:pPr>
        <w:keepLines/>
        <w:spacing w:before="120" w:after="120"/>
        <w:ind w:firstLine="340"/>
        <w:rPr>
          <w:b/>
        </w:rPr>
      </w:pPr>
    </w:p>
    <w:p w:rsidR="00C44A5E" w:rsidRDefault="00BE4843" w:rsidP="00C44A5E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1.</w:t>
      </w:r>
    </w:p>
    <w:p w:rsidR="00A77B3E" w:rsidRDefault="00BE4843" w:rsidP="00C44A5E">
      <w:pPr>
        <w:keepLines/>
        <w:numPr>
          <w:ilvl w:val="0"/>
          <w:numId w:val="3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Przedmiotem umowy jest udzielenie dotacji z budżetu Miasta Elbląg dla Rodzinnego Ogrodu Działkowego …………………………………</w:t>
      </w:r>
      <w:r w:rsidR="007445FB">
        <w:rPr>
          <w:color w:val="000000"/>
          <w:u w:color="000000"/>
        </w:rPr>
        <w:t>…..</w:t>
      </w:r>
      <w:r>
        <w:rPr>
          <w:color w:val="000000"/>
          <w:u w:color="000000"/>
        </w:rPr>
        <w:t>……</w:t>
      </w:r>
      <w:r w:rsidR="007C4FFF">
        <w:rPr>
          <w:color w:val="000000"/>
          <w:u w:color="000000"/>
        </w:rPr>
        <w:t>……</w:t>
      </w:r>
      <w:r>
        <w:rPr>
          <w:color w:val="000000"/>
          <w:u w:color="000000"/>
        </w:rPr>
        <w:t>…..........................</w:t>
      </w:r>
      <w:r w:rsidR="007C4FFF">
        <w:rPr>
          <w:color w:val="000000"/>
          <w:u w:color="000000"/>
        </w:rPr>
        <w:t>...</w:t>
      </w:r>
      <w:r>
        <w:rPr>
          <w:color w:val="000000"/>
          <w:u w:color="000000"/>
        </w:rPr>
        <w:t>........................................</w:t>
      </w:r>
    </w:p>
    <w:p w:rsidR="00A77B3E" w:rsidRDefault="00BE4843" w:rsidP="00C44A5E">
      <w:pPr>
        <w:keepLines/>
        <w:numPr>
          <w:ilvl w:val="0"/>
          <w:numId w:val="3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Dotacja przeznaczona zostanie na dofinansowanie realizacji zadania:  ……</w:t>
      </w:r>
      <w:r w:rsidR="007445FB">
        <w:rPr>
          <w:color w:val="000000"/>
          <w:u w:color="000000"/>
        </w:rPr>
        <w:t>……</w:t>
      </w:r>
      <w:r w:rsidR="007C4FFF">
        <w:rPr>
          <w:color w:val="000000"/>
          <w:u w:color="000000"/>
        </w:rPr>
        <w:t>…</w:t>
      </w:r>
      <w:r w:rsidR="007445FB">
        <w:rPr>
          <w:color w:val="000000"/>
          <w:u w:color="000000"/>
        </w:rPr>
        <w:t>.</w:t>
      </w:r>
      <w:r>
        <w:rPr>
          <w:color w:val="000000"/>
          <w:u w:color="000000"/>
        </w:rPr>
        <w:t>………......................</w:t>
      </w:r>
    </w:p>
    <w:p w:rsidR="00A77B3E" w:rsidRDefault="00BE4843" w:rsidP="00C44A5E">
      <w:pPr>
        <w:keepLines/>
        <w:numPr>
          <w:ilvl w:val="0"/>
          <w:numId w:val="3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Zakres realizacji zadania obejmuje: …………………………………………</w:t>
      </w:r>
      <w:r w:rsidR="007C4FFF">
        <w:rPr>
          <w:color w:val="000000"/>
          <w:u w:color="000000"/>
        </w:rPr>
        <w:t>…..</w:t>
      </w:r>
      <w:r w:rsidR="007445FB">
        <w:rPr>
          <w:color w:val="000000"/>
          <w:u w:color="000000"/>
        </w:rPr>
        <w:t>…..</w:t>
      </w:r>
      <w:r>
        <w:rPr>
          <w:color w:val="000000"/>
          <w:u w:color="000000"/>
        </w:rPr>
        <w:t>…………………........</w:t>
      </w:r>
    </w:p>
    <w:p w:rsidR="00A77B3E" w:rsidRDefault="00BE4843" w:rsidP="00C44A5E">
      <w:pPr>
        <w:keepLines/>
        <w:numPr>
          <w:ilvl w:val="0"/>
          <w:numId w:val="3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Termin realizacji zadania:</w:t>
      </w:r>
    </w:p>
    <w:p w:rsidR="00A77B3E" w:rsidRDefault="00BE4843" w:rsidP="00C44A5E">
      <w:pPr>
        <w:spacing w:before="120" w:after="120"/>
        <w:ind w:left="340" w:hanging="56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rozpoczęcie: ……………………………..</w:t>
      </w:r>
    </w:p>
    <w:p w:rsidR="00A77B3E" w:rsidRDefault="00BE4843" w:rsidP="00C44A5E">
      <w:pPr>
        <w:spacing w:before="120" w:after="120"/>
        <w:ind w:left="340" w:hanging="56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zakończenie: …………………………….</w:t>
      </w:r>
    </w:p>
    <w:p w:rsidR="00A77B3E" w:rsidRDefault="000A0392" w:rsidP="000A0392">
      <w:pPr>
        <w:keepLines/>
        <w:numPr>
          <w:ilvl w:val="0"/>
          <w:numId w:val="3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Wydatkowanie środków pochodzących z otrzymanej dotacji, środków własnych i innych jest</w:t>
      </w:r>
      <w:bookmarkStart w:id="0" w:name="_GoBack"/>
      <w:bookmarkEnd w:id="0"/>
      <w:r>
        <w:rPr>
          <w:color w:val="000000"/>
          <w:u w:color="000000"/>
        </w:rPr>
        <w:t xml:space="preserve"> możliwe od dnia podpisania umowy. </w:t>
      </w:r>
    </w:p>
    <w:p w:rsidR="00A77B3E" w:rsidRDefault="00BE4843" w:rsidP="00C44A5E">
      <w:pPr>
        <w:keepLines/>
        <w:numPr>
          <w:ilvl w:val="0"/>
          <w:numId w:val="3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Przyznane środki finansowe z dotacji Dotowany zobowiązuje się wykorzystać  w terminie 14 dni od dnia zakończenia realizacji zadania. </w:t>
      </w:r>
      <w:r>
        <w:rPr>
          <w:i/>
          <w:color w:val="000000"/>
          <w:u w:color="000000"/>
        </w:rPr>
        <w:t xml:space="preserve">W przypadku obowiązywania terminu zakończenia realizacji zadania w dniu 30  listopada br. Dotowany zobowiązuje się wykorzystać środki finansowe nie później niż do 14 grudnia br. </w:t>
      </w:r>
    </w:p>
    <w:p w:rsidR="00A77B3E" w:rsidRPr="00C44A5E" w:rsidRDefault="00BE4843" w:rsidP="00C44A5E">
      <w:pPr>
        <w:keepLines/>
        <w:numPr>
          <w:ilvl w:val="0"/>
          <w:numId w:val="3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Dotowany zobowiązuje się zrealizować zadanie zgodnie ze złożoną ofertą, z uwzględnieniem</w:t>
      </w:r>
      <w:r w:rsidR="00C44A5E">
        <w:rPr>
          <w:color w:val="000000"/>
          <w:u w:color="000000"/>
        </w:rPr>
        <w:t xml:space="preserve"> </w:t>
      </w:r>
      <w:r w:rsidRPr="00C44A5E">
        <w:rPr>
          <w:color w:val="000000"/>
          <w:u w:color="000000"/>
        </w:rPr>
        <w:t>aktualizacji opisów poszczególnych działań i kalkulacją przewidywanych kosztów.</w:t>
      </w:r>
    </w:p>
    <w:p w:rsidR="00C44A5E" w:rsidRPr="000A0392" w:rsidRDefault="00BE4843" w:rsidP="000A0392">
      <w:pPr>
        <w:keepLines/>
        <w:numPr>
          <w:ilvl w:val="0"/>
          <w:numId w:val="3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Dotowany zobowiązuje się wydatkować dotację zgodnie z przepisami Ustawy z dnia 29 stycznia</w:t>
      </w:r>
      <w:r w:rsidR="00C44A5E">
        <w:rPr>
          <w:color w:val="000000"/>
          <w:u w:color="000000"/>
        </w:rPr>
        <w:t xml:space="preserve"> </w:t>
      </w:r>
      <w:r>
        <w:t>2004r. </w:t>
      </w:r>
      <w:r w:rsidRPr="00C44A5E">
        <w:rPr>
          <w:color w:val="000000"/>
          <w:u w:color="000000"/>
        </w:rPr>
        <w:t>Prawo zamówień publicznych.</w:t>
      </w:r>
    </w:p>
    <w:p w:rsidR="00C44A5E" w:rsidRDefault="00BE4843" w:rsidP="00C44A5E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2.</w:t>
      </w:r>
    </w:p>
    <w:p w:rsidR="00A77B3E" w:rsidRDefault="00BE4843" w:rsidP="00C44A5E">
      <w:pPr>
        <w:keepLines/>
        <w:numPr>
          <w:ilvl w:val="0"/>
          <w:numId w:val="6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Gmina zobowiązuje się do udzielenia dotacji z budżetu Miasta w wysokości ……………..zł (słownie: ………………………………………………………….…) tj. </w:t>
      </w:r>
      <w:r>
        <w:rPr>
          <w:b/>
          <w:color w:val="000000"/>
          <w:u w:color="000000"/>
        </w:rPr>
        <w:t>……..  % kosztów realizacji zadania</w:t>
      </w:r>
      <w:r>
        <w:rPr>
          <w:color w:val="000000"/>
          <w:u w:color="000000"/>
        </w:rPr>
        <w:t xml:space="preserve">  (słownie: …………………………………………….).</w:t>
      </w:r>
    </w:p>
    <w:p w:rsidR="00A77B3E" w:rsidRDefault="00BE4843" w:rsidP="00C44A5E">
      <w:pPr>
        <w:keepLines/>
        <w:numPr>
          <w:ilvl w:val="0"/>
          <w:numId w:val="6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Dotacja przekazana zostanie Dotowanemu z prze</w:t>
      </w:r>
      <w:r w:rsidR="007445FB">
        <w:rPr>
          <w:color w:val="000000"/>
          <w:u w:color="000000"/>
        </w:rPr>
        <w:t>znaczeniem na cel określony w §</w:t>
      </w:r>
      <w:r>
        <w:rPr>
          <w:color w:val="000000"/>
          <w:u w:color="000000"/>
        </w:rPr>
        <w:t xml:space="preserve">1 ust. 2 umowy </w:t>
      </w:r>
      <w:r>
        <w:rPr>
          <w:b/>
          <w:color w:val="000000"/>
          <w:u w:color="000000"/>
        </w:rPr>
        <w:t xml:space="preserve">najpóźniej w ciągu 30 dni kalendarzowych </w:t>
      </w:r>
      <w:r>
        <w:rPr>
          <w:color w:val="000000"/>
          <w:u w:color="000000"/>
        </w:rPr>
        <w:t>od daty zawarcia umowy prz</w:t>
      </w:r>
      <w:r w:rsidR="007445FB">
        <w:rPr>
          <w:color w:val="000000"/>
          <w:u w:color="000000"/>
        </w:rPr>
        <w:t xml:space="preserve">elewem na rachunek Dotowanego  </w:t>
      </w:r>
      <w:r>
        <w:rPr>
          <w:color w:val="000000"/>
          <w:u w:color="000000"/>
        </w:rPr>
        <w:t>w banku: ……………</w:t>
      </w:r>
      <w:r w:rsidR="00C44A5E">
        <w:rPr>
          <w:color w:val="000000"/>
          <w:u w:color="000000"/>
        </w:rPr>
        <w:t>……….</w:t>
      </w:r>
      <w:r>
        <w:rPr>
          <w:color w:val="000000"/>
          <w:u w:color="000000"/>
        </w:rPr>
        <w:t>……… nr …………………………</w:t>
      </w:r>
      <w:r w:rsidR="007C4FFF">
        <w:rPr>
          <w:color w:val="000000"/>
          <w:u w:color="000000"/>
        </w:rPr>
        <w:t>….</w:t>
      </w:r>
      <w:r>
        <w:rPr>
          <w:color w:val="000000"/>
          <w:u w:color="000000"/>
        </w:rPr>
        <w:t>……………………....</w:t>
      </w:r>
    </w:p>
    <w:p w:rsidR="00A77B3E" w:rsidRDefault="00BE4843" w:rsidP="00C44A5E">
      <w:pPr>
        <w:keepLines/>
        <w:numPr>
          <w:ilvl w:val="0"/>
          <w:numId w:val="6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Dotowany jest zobowiązany zachować  procentowy udział dotacji w całkowitym koszcie realizowanego zadania.</w:t>
      </w:r>
    </w:p>
    <w:p w:rsidR="00A77B3E" w:rsidRDefault="00BE4843" w:rsidP="00C44A5E">
      <w:pPr>
        <w:keepLines/>
        <w:numPr>
          <w:ilvl w:val="0"/>
          <w:numId w:val="6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Obowiązek zachowania procentowego udziału dotacji uważa się za zachowany jeżeli procentowy udział dotacji, o którym mowa w ust. 1 w całkowitym koszcie zadania publicznego nie zwiększy się o więcej niż 10 punktów procentowych.</w:t>
      </w:r>
    </w:p>
    <w:p w:rsidR="00A77B3E" w:rsidRDefault="00BE4843" w:rsidP="00C44A5E">
      <w:pPr>
        <w:keepLines/>
        <w:numPr>
          <w:ilvl w:val="0"/>
          <w:numId w:val="6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Przekroczenie limitu, o którym mowa w ust. 4 uważa się za pobranie dotacji w nadmiernej wysokości.</w:t>
      </w:r>
    </w:p>
    <w:p w:rsidR="00C44A5E" w:rsidRDefault="00BE4843" w:rsidP="00C44A5E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3.</w:t>
      </w:r>
    </w:p>
    <w:p w:rsidR="00A77B3E" w:rsidRDefault="00BE4843" w:rsidP="00C44A5E">
      <w:pPr>
        <w:keepLines/>
        <w:numPr>
          <w:ilvl w:val="0"/>
          <w:numId w:val="8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Jeżeli dany wydatek finansowany z dotacji wykazany w sprawozdaniu z realizacji zadania publicznego nie jest równy odpowiedniemu kosztowi określonemu w umowie, to uznaje się go za zgodny z umową wtedy, gdy nie nastąpiło zwiększenie tego wydatku o więcej niż 10 %.</w:t>
      </w:r>
    </w:p>
    <w:p w:rsidR="00A77B3E" w:rsidRDefault="00BE4843" w:rsidP="00C44A5E">
      <w:pPr>
        <w:keepLines/>
        <w:numPr>
          <w:ilvl w:val="0"/>
          <w:numId w:val="8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Naruszenie postanowienia, o którym mowa w ust. 1, uważa się za pobranie części dotacji w nadmiernej wysokości.</w:t>
      </w:r>
    </w:p>
    <w:p w:rsidR="00C44A5E" w:rsidRDefault="00BE4843" w:rsidP="00C44A5E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4.</w:t>
      </w:r>
    </w:p>
    <w:p w:rsidR="00A77B3E" w:rsidRDefault="00BE4843" w:rsidP="00C44A5E">
      <w:pPr>
        <w:keepLines/>
        <w:numPr>
          <w:ilvl w:val="0"/>
          <w:numId w:val="10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Dotowany zobowiązuje się do: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przeznaczenia udzielonej dotacji na dofinansowanie realizacji zadania określonego w §1 ust.2 umowy i na warunkach określonych w niniejszej umowie,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dotrzymania terminów określonych w §1 umowy,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dopełnienia wszelkich wymagań formalnych wynikających z obowiązujących przepisów prawa,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rozliczenia wykonania zadania i wykorzystania dotacji,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umożliwienia Gminie przeprowadzenia kontroli realizacji zadania będącego przedmiotem umowy,   oraz udzielenia pisemnych informacji dotyczących realizacji umowy,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pisemnego powiadomienia Gminy, pod rygorem nieważności umowy, o każdej zmianie mającej wpływ na realizację zobowiązań wynikających z umowy, w tym o możliwości niewykorzystania w części lub w całości udzielonej dotacji.</w:t>
      </w:r>
    </w:p>
    <w:p w:rsidR="00A77B3E" w:rsidRDefault="00BE4843" w:rsidP="00C44A5E">
      <w:pPr>
        <w:keepLines/>
        <w:numPr>
          <w:ilvl w:val="0"/>
          <w:numId w:val="10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Dotowany ponosi wyłączną odpowiedzialność wobec osób trzecich za szkody powstałe w związku z realizacją zadania.</w:t>
      </w:r>
    </w:p>
    <w:p w:rsidR="00C44A5E" w:rsidRDefault="00BE4843" w:rsidP="00C44A5E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5.</w:t>
      </w:r>
    </w:p>
    <w:p w:rsidR="00A77B3E" w:rsidRPr="0056629F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Gminie przysługuje prawo kontroli realizacji umowy w zakresie prawidłowości  realizacji zadania</w:t>
      </w:r>
      <w:r w:rsidR="0056629F">
        <w:rPr>
          <w:color w:val="000000"/>
          <w:u w:color="000000"/>
        </w:rPr>
        <w:t xml:space="preserve"> </w:t>
      </w:r>
      <w:r w:rsidRPr="0056629F">
        <w:rPr>
          <w:color w:val="000000"/>
          <w:u w:color="000000"/>
        </w:rPr>
        <w:t>i wydatkowania przekazanej dotacji.</w:t>
      </w:r>
    </w:p>
    <w:p w:rsidR="00A77B3E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Kontrola może być przeprowadzona zarówno w trakcie realizacji zadania jak i po jego zakończeniu.</w:t>
      </w:r>
    </w:p>
    <w:p w:rsidR="00A77B3E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Prawo kontroli przysługuje pracownikom upoważnionym przez Gminę.</w:t>
      </w:r>
    </w:p>
    <w:p w:rsidR="00A77B3E" w:rsidRPr="0056629F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W ramach kontroli, o której mowa w ust. 1, upoważnieni pracownicy mogą badać dokumenty, które</w:t>
      </w:r>
      <w:r w:rsidR="0056629F">
        <w:rPr>
          <w:color w:val="000000"/>
          <w:u w:color="000000"/>
        </w:rPr>
        <w:t xml:space="preserve"> </w:t>
      </w:r>
      <w:r w:rsidRPr="0056629F">
        <w:rPr>
          <w:color w:val="000000"/>
          <w:u w:color="000000"/>
        </w:rPr>
        <w:t>mają lub mogą mieć znaczenie dla oceny prawidłowości wykonywania zadania oraz żądać udzielenia</w:t>
      </w:r>
      <w:r w:rsidR="0056629F">
        <w:rPr>
          <w:color w:val="000000"/>
          <w:u w:color="000000"/>
        </w:rPr>
        <w:t xml:space="preserve"> </w:t>
      </w:r>
      <w:r w:rsidRPr="0056629F">
        <w:rPr>
          <w:color w:val="000000"/>
          <w:u w:color="000000"/>
        </w:rPr>
        <w:t>ustnych lub na piśmie informacji dotyczących zadania.</w:t>
      </w:r>
    </w:p>
    <w:p w:rsidR="00A77B3E" w:rsidRPr="0056629F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Dotowany na żądanie kontrolującego jest zobowiązany dostarczyć dokumenty oraz udzielić</w:t>
      </w:r>
      <w:r w:rsidR="0056629F">
        <w:rPr>
          <w:color w:val="000000"/>
          <w:u w:color="000000"/>
        </w:rPr>
        <w:t xml:space="preserve"> </w:t>
      </w:r>
      <w:r w:rsidRPr="0056629F">
        <w:rPr>
          <w:color w:val="000000"/>
          <w:u w:color="000000"/>
        </w:rPr>
        <w:t>wyjaśnień w terminie określonym przez kontrolującego.</w:t>
      </w:r>
    </w:p>
    <w:p w:rsidR="00A77B3E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Gmina dokonując kontroli i oceny realizacji zadania określonego umową, w szczególności bada: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zgodność wykorzystania dotacji na realizację zadania z celem, na który została udzielona,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rzeczywisty przebieg realizacji zadania i stan zaawansowania,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efektywność, rzetelność i jakość realizacji zadania,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prawidłowość prowadzenia dokumentacji dotyczącej realizacji zadania (w tym dokumentacji finansowej).</w:t>
      </w:r>
    </w:p>
    <w:p w:rsidR="00A77B3E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Z przeprowadzonej kontroli kontrolujący sporządza pisemny protokół w 2 egzemplarzach.</w:t>
      </w:r>
    </w:p>
    <w:p w:rsidR="00A77B3E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Dotowany ma prawo do wniesienia zastrzeżeń do protokołu w terminie 7 dni od dnia jego otrzymania. Zastrzeżenia składane są Gminie na piśmie.</w:t>
      </w:r>
    </w:p>
    <w:p w:rsidR="00A77B3E" w:rsidRDefault="00BE4843" w:rsidP="0056629F">
      <w:pPr>
        <w:keepLines/>
        <w:numPr>
          <w:ilvl w:val="0"/>
          <w:numId w:val="1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Gmina udziela na piśmie odpowiedzi Dotowanemu w ciągu 7 dni od dnia złożenia przez </w:t>
      </w:r>
      <w:r w:rsidR="007445FB">
        <w:rPr>
          <w:color w:val="000000"/>
          <w:u w:color="000000"/>
        </w:rPr>
        <w:t xml:space="preserve">niego zastrzeżeń do protokołu, </w:t>
      </w:r>
      <w:r>
        <w:rPr>
          <w:color w:val="000000"/>
          <w:u w:color="000000"/>
        </w:rPr>
        <w:t>o ich uwzględnieniu lub nie uwzględnieniu. Jednocześnie informuje Dotowanego o ostatecznej ocenie realizacji zadania określonego niniejszą umową w kontrolowanym zakresie; może określić zalecenia pokontrolne, określić kwotę dofinansowania podlegającą zwrotowi, wypowiedzieć umowę.</w:t>
      </w:r>
    </w:p>
    <w:p w:rsidR="0056629F" w:rsidRDefault="00BE4843" w:rsidP="0056629F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6.</w:t>
      </w:r>
    </w:p>
    <w:p w:rsidR="00A77B3E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Dotowany zobowiązuje się przedłożyć Gminie rozliczenie </w:t>
      </w:r>
      <w:r>
        <w:rPr>
          <w:i/>
          <w:color w:val="000000"/>
          <w:u w:color="000000"/>
        </w:rPr>
        <w:t xml:space="preserve">wykonania zadania i wykorzystania dotacji </w:t>
      </w:r>
      <w:r>
        <w:rPr>
          <w:b/>
          <w:color w:val="000000"/>
          <w:u w:color="000000"/>
        </w:rPr>
        <w:t xml:space="preserve">w terminie 30 dni kalendarzowych od zakończenia realizacji zadania. </w:t>
      </w:r>
    </w:p>
    <w:p w:rsidR="00A77B3E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Rozliczenie wykonania zadania i wykorzystania dotacji zawierać będzie:</w:t>
      </w:r>
    </w:p>
    <w:p w:rsidR="00A77B3E" w:rsidRDefault="00BE4843" w:rsidP="0056629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sprawozdanie merytoryczno-finansowe sporządzone według wzoru stanowiącego </w:t>
      </w:r>
      <w:r>
        <w:rPr>
          <w:b/>
          <w:color w:val="000000"/>
          <w:u w:color="000000"/>
        </w:rPr>
        <w:t>załącznik Nr 1 </w:t>
      </w:r>
      <w:r>
        <w:rPr>
          <w:color w:val="000000"/>
          <w:u w:color="000000"/>
        </w:rPr>
        <w:t>do umowy,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oświadczenie o wydatkowaniu dotacji zgodnie z przepisami Ustawy Prawo zamówień publicznych według wzoru stanowiącego  </w:t>
      </w:r>
      <w:r>
        <w:rPr>
          <w:b/>
          <w:color w:val="000000"/>
          <w:u w:color="000000"/>
        </w:rPr>
        <w:t>załącznik Nr 2</w:t>
      </w:r>
      <w:r>
        <w:rPr>
          <w:color w:val="000000"/>
          <w:u w:color="000000"/>
        </w:rPr>
        <w:t xml:space="preserve"> do Umowy,</w:t>
      </w:r>
    </w:p>
    <w:p w:rsidR="00A77B3E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Do sprawozdania </w:t>
      </w:r>
      <w:proofErr w:type="spellStart"/>
      <w:r>
        <w:rPr>
          <w:color w:val="000000"/>
          <w:u w:color="000000"/>
        </w:rPr>
        <w:t>merytoryczno</w:t>
      </w:r>
      <w:proofErr w:type="spellEnd"/>
      <w:r>
        <w:rPr>
          <w:color w:val="000000"/>
          <w:u w:color="000000"/>
        </w:rPr>
        <w:t xml:space="preserve"> - finansowego zostaną dołączone:</w:t>
      </w:r>
    </w:p>
    <w:p w:rsidR="00A77B3E" w:rsidRDefault="00BE4843" w:rsidP="0056629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potwierdzone za zgodność z oryginałem kserokopie protokołów odbioru robót, jeżeli ze względu</w:t>
      </w:r>
      <w:r w:rsidR="0056629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  rodzaj realizowanego zadania było wymagane ich sporządzenie,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dokumentacja fotograficzna obrazująca stan przed i po realizacji zadania,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potwierdzone za zgodność z oryginałem kserokopie prawidłowo opisanych faktur.</w:t>
      </w:r>
    </w:p>
    <w:p w:rsidR="00A77B3E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W przypadku złożenia niekompletnego rozliczenia wykonania zadania i wykorzystania dotacji Gmina wezwie  Dotowanego do uzupełnienia rozliczenia w terminie 7 dni.</w:t>
      </w:r>
    </w:p>
    <w:p w:rsidR="00A77B3E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Niezastosowanie się do wezwania do uzupełnienia rozliczenia w terminie 7 dni stanowi podstawę do odstąpienia od umowy i wszczęcia postępowania w sprawie zwrotu udzielonej dotacji.</w:t>
      </w:r>
    </w:p>
    <w:p w:rsidR="00A77B3E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W przypadku, gdy rozliczenie wykonania zadania i wykorzystania dotacji nie zostanie przedłożone w terminie, o którym mowa w ust.1, to udzielona dotacja podlega zwrotowi w całości na rachunek bankowy Gminy o numerze ………………………………</w:t>
      </w:r>
      <w:r w:rsidR="0056629F">
        <w:rPr>
          <w:color w:val="000000"/>
          <w:u w:color="000000"/>
        </w:rPr>
        <w:t>………..</w:t>
      </w:r>
      <w:r>
        <w:rPr>
          <w:color w:val="000000"/>
          <w:u w:color="000000"/>
        </w:rPr>
        <w:t>………………………………….., wraz z odsetkami w wysokości określonej jak dla zaległości podatkowych, na zasadach określonych w przepisach o finansach publicznych, naliczanymi od dnia przekazania dotacji.</w:t>
      </w:r>
    </w:p>
    <w:p w:rsidR="00A77B3E" w:rsidRPr="0056629F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Niewykorzystaną kwotę dotacji przyznaną na dany rok budżetowy Dotowany zobowiązuje się</w:t>
      </w:r>
      <w:r w:rsidR="0056629F">
        <w:rPr>
          <w:color w:val="000000"/>
          <w:u w:color="000000"/>
        </w:rPr>
        <w:t xml:space="preserve"> </w:t>
      </w:r>
      <w:r w:rsidRPr="0056629F">
        <w:rPr>
          <w:color w:val="000000"/>
          <w:u w:color="000000"/>
        </w:rPr>
        <w:t>zwrócić w terminie 15 dni od zakończenia realizacji zadania.</w:t>
      </w:r>
    </w:p>
    <w:p w:rsidR="00A77B3E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Niewykorzystana kwota dotacji podlega zwrotowi na rachunek bankowy Gminy o numerze</w:t>
      </w:r>
    </w:p>
    <w:p w:rsidR="00A77B3E" w:rsidRDefault="007445FB" w:rsidP="007445FB">
      <w:pPr>
        <w:spacing w:before="120" w:after="120"/>
        <w:ind w:left="284"/>
        <w:rPr>
          <w:color w:val="000000"/>
          <w:u w:color="000000"/>
        </w:rPr>
      </w:pPr>
      <w:r>
        <w:rPr>
          <w:color w:val="000000"/>
          <w:u w:color="000000"/>
        </w:rPr>
        <w:t>………...</w:t>
      </w:r>
      <w:r w:rsidR="00BE4843">
        <w:rPr>
          <w:color w:val="000000"/>
          <w:u w:color="000000"/>
        </w:rPr>
        <w:t>………...............................................................……………………………………………………</w:t>
      </w:r>
    </w:p>
    <w:p w:rsidR="00A77B3E" w:rsidRDefault="00BE4843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Odsetki od niewykorzystanej kwoty dotacji zwróconej po terminie, o którym mowa w ust. 7, podlegają zwrotowi w wysokości określonej jak dla zaległości podatkowych na r</w:t>
      </w:r>
      <w:r w:rsidR="0056629F">
        <w:rPr>
          <w:color w:val="000000"/>
          <w:u w:color="000000"/>
        </w:rPr>
        <w:t>achunek bankowy Gminy o numerze …….</w:t>
      </w:r>
      <w:r>
        <w:rPr>
          <w:color w:val="000000"/>
          <w:u w:color="000000"/>
        </w:rPr>
        <w:t>…………………………………………………………………………………………</w:t>
      </w:r>
      <w:r w:rsidR="0056629F">
        <w:rPr>
          <w:color w:val="000000"/>
          <w:u w:color="000000"/>
        </w:rPr>
        <w:t>….</w:t>
      </w:r>
      <w:r>
        <w:rPr>
          <w:color w:val="000000"/>
          <w:u w:color="000000"/>
        </w:rPr>
        <w:t xml:space="preserve"> Odsetki nalicza się, począwszy od dnia następującego po dniu, w którym upłynął termin zwrotu niewykorzystanej dotacji.</w:t>
      </w:r>
    </w:p>
    <w:p w:rsidR="007445FB" w:rsidRDefault="007445FB" w:rsidP="007445FB">
      <w:pPr>
        <w:keepLines/>
        <w:spacing w:before="120" w:after="120"/>
        <w:rPr>
          <w:color w:val="000000"/>
          <w:u w:color="000000"/>
        </w:rPr>
      </w:pPr>
    </w:p>
    <w:p w:rsidR="00A77B3E" w:rsidRDefault="0056629F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  <w:r w:rsidR="00BE4843">
        <w:rPr>
          <w:color w:val="000000"/>
          <w:u w:color="000000"/>
        </w:rPr>
        <w:t>Kwota dotacji: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wykorzystana niezgodnie z przeznaczeniem,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pobrana nienależnie lub w nadmiernej wysokości</w:t>
      </w:r>
    </w:p>
    <w:p w:rsidR="00A77B3E" w:rsidRDefault="00BE4843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podlega zwrotowi wraz z odsetkami w wysokości określonej jak dla zaległości podatkowych, na zasadach określonych w przepisach o finansach publicznych.</w:t>
      </w:r>
    </w:p>
    <w:p w:rsidR="00A77B3E" w:rsidRDefault="0056629F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  <w:r w:rsidR="00BE4843">
        <w:rPr>
          <w:color w:val="000000"/>
          <w:u w:color="000000"/>
        </w:rPr>
        <w:t>Gmina ma prawo żądać, aby Dotowany w wyznaczonym terminie przedstawił dodatkowe informacje  i wyjaśnienia do rozliczenia udzielonej dotacji.</w:t>
      </w:r>
    </w:p>
    <w:p w:rsidR="00A77B3E" w:rsidRPr="0056629F" w:rsidRDefault="0056629F" w:rsidP="0056629F">
      <w:pPr>
        <w:keepLines/>
        <w:numPr>
          <w:ilvl w:val="0"/>
          <w:numId w:val="14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  <w:r w:rsidR="00BE4843">
        <w:rPr>
          <w:color w:val="000000"/>
          <w:u w:color="000000"/>
        </w:rPr>
        <w:t>Przedłożone w terminie kompletne i prawidłowo sporządzone rozliczenie wykonania zadania i</w:t>
      </w:r>
      <w:r>
        <w:rPr>
          <w:color w:val="000000"/>
          <w:u w:color="000000"/>
        </w:rPr>
        <w:t xml:space="preserve"> </w:t>
      </w:r>
      <w:r w:rsidR="00BE4843" w:rsidRPr="0056629F">
        <w:rPr>
          <w:color w:val="000000"/>
          <w:u w:color="000000"/>
        </w:rPr>
        <w:t>wykorzystania dotacji stanowi podstawę do zaakceptowania przez Gminę rozliczenia udzielonej</w:t>
      </w:r>
      <w:r w:rsidRPr="0056629F">
        <w:rPr>
          <w:color w:val="000000"/>
          <w:u w:color="000000"/>
        </w:rPr>
        <w:t xml:space="preserve"> </w:t>
      </w:r>
      <w:r w:rsidR="00BE4843" w:rsidRPr="0056629F">
        <w:rPr>
          <w:color w:val="000000"/>
          <w:u w:color="000000"/>
        </w:rPr>
        <w:t>dotacji celowej.</w:t>
      </w:r>
    </w:p>
    <w:p w:rsidR="0056629F" w:rsidRDefault="00BE4843" w:rsidP="0056629F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7.</w:t>
      </w:r>
    </w:p>
    <w:p w:rsidR="00A77B3E" w:rsidRDefault="00BE4843" w:rsidP="0056629F">
      <w:pPr>
        <w:keepLines/>
        <w:numPr>
          <w:ilvl w:val="0"/>
          <w:numId w:val="19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Umowa może być rozwiązana na mocy porozumienia Stron w przypadk</w:t>
      </w:r>
      <w:r w:rsidR="0056629F">
        <w:rPr>
          <w:color w:val="000000"/>
          <w:u w:color="000000"/>
        </w:rPr>
        <w:t xml:space="preserve">u wystąpienia okoliczności, </w:t>
      </w:r>
      <w:r>
        <w:rPr>
          <w:color w:val="000000"/>
          <w:u w:color="000000"/>
        </w:rPr>
        <w:t>za które Strony nie ponoszą odpowiedzialności, a które uniemożliwiają wykonanie przedmiotu umowy.</w:t>
      </w:r>
    </w:p>
    <w:p w:rsidR="00A77B3E" w:rsidRDefault="00BE4843" w:rsidP="0056629F">
      <w:pPr>
        <w:keepLines/>
        <w:numPr>
          <w:ilvl w:val="0"/>
          <w:numId w:val="19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Umowa może być rozwiązana przez Gminę ze skutkiem natychmiastowym w przypadku: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nieterminowego lub nienależytego wykonania umowy,  w tym w szczególności zmniejszenia zakresu rzeczowego realizowanego zadania, stwierdzonego na podstawie wyników kontroli oraz oceny realizacji wniosków i zaleceń pokontrolnych,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Dotowany odmówi poddania się kontroli, bądź w terminie określonym przez Gminę nie doprowadzi do usunięcia stwierdzonych nieprawidłowości,</w:t>
      </w:r>
    </w:p>
    <w:p w:rsidR="00A77B3E" w:rsidRDefault="00BE48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złożenia nieprawdziwych dokumentów i oświadczeń.</w:t>
      </w:r>
    </w:p>
    <w:p w:rsidR="00A77B3E" w:rsidRDefault="00BE4843" w:rsidP="0056629F">
      <w:pPr>
        <w:keepLines/>
        <w:numPr>
          <w:ilvl w:val="0"/>
          <w:numId w:val="19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Rozwiązując umowę Gmina określi kwotę dotacji podlegającą zwrotowi w wyniku stwierdzonych okoliczności, o których mowa w ust. 2 wraz z odsetkami w wysokości  określonej jak dla zaległości podatkowych, na zasadach określonych w przepisach o finansach publicznych, naliczanymi od dnia przekazania dotacji, termin jej zwrotu oraz nazwę banku i numer konta, na które należy dokonać wpłaty.</w:t>
      </w:r>
    </w:p>
    <w:p w:rsidR="0056629F" w:rsidRDefault="00BE4843" w:rsidP="0056629F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8.</w:t>
      </w:r>
    </w:p>
    <w:p w:rsidR="00A77B3E" w:rsidRDefault="00BE4843" w:rsidP="0056629F">
      <w:pPr>
        <w:keepLines/>
        <w:numPr>
          <w:ilvl w:val="0"/>
          <w:numId w:val="2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Wszelkie zmiany treści niniejszej umowy wymagają formy pisemnej pod rygorem nieważności.</w:t>
      </w:r>
    </w:p>
    <w:p w:rsidR="00A77B3E" w:rsidRDefault="00BE4843" w:rsidP="0056629F">
      <w:pPr>
        <w:keepLines/>
        <w:numPr>
          <w:ilvl w:val="0"/>
          <w:numId w:val="2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W sprawach nie uregulowanych niniejszą umową mają zastosowanie przepisy Kodeksu Cywilnego.</w:t>
      </w:r>
    </w:p>
    <w:p w:rsidR="00A77B3E" w:rsidRDefault="00BE4843" w:rsidP="0056629F">
      <w:pPr>
        <w:keepLines/>
        <w:numPr>
          <w:ilvl w:val="0"/>
          <w:numId w:val="2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Powstałe spory rozstrzygać będzie Sąd Powszechny właściwy dla siedziby Gminy.</w:t>
      </w:r>
    </w:p>
    <w:p w:rsidR="00A77B3E" w:rsidRDefault="00BE4843" w:rsidP="0056629F">
      <w:pPr>
        <w:keepLines/>
        <w:numPr>
          <w:ilvl w:val="0"/>
          <w:numId w:val="2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Integralną część umowy stanowi oferta na udzielenie dotacji oraz wzór sprawozdania merytoryczno-finansowego (załącznik Nr 1) i wzór oświadczenia o wydatkowaniu dotacji zgodnie z przepisami Ustawy Prawo zamówień publicznych (załącznik Nr 2).</w:t>
      </w:r>
    </w:p>
    <w:p w:rsidR="00A77B3E" w:rsidRDefault="00BE4843" w:rsidP="0056629F">
      <w:pPr>
        <w:keepLines/>
        <w:numPr>
          <w:ilvl w:val="0"/>
          <w:numId w:val="21"/>
        </w:numPr>
        <w:spacing w:before="120" w:after="120"/>
        <w:ind w:left="284" w:hanging="284"/>
        <w:rPr>
          <w:color w:val="000000"/>
          <w:u w:color="000000"/>
        </w:rPr>
      </w:pPr>
      <w:r>
        <w:rPr>
          <w:color w:val="000000"/>
          <w:u w:color="000000"/>
        </w:rPr>
        <w:t>Umowa została sporządzona w czterech  jednobrzmiących egzemplarzach, po 2 egzemplarze dla każdej ze Stron.</w:t>
      </w:r>
    </w:p>
    <w:p w:rsidR="00BE4843" w:rsidRDefault="00BE4843" w:rsidP="00BE4843">
      <w:pPr>
        <w:spacing w:before="120" w:after="120"/>
        <w:ind w:left="283" w:firstLine="227"/>
        <w:rPr>
          <w:color w:val="000000"/>
          <w:u w:color="000000"/>
        </w:rPr>
      </w:pPr>
    </w:p>
    <w:p w:rsidR="000A0392" w:rsidRDefault="000A0392" w:rsidP="00BE4843">
      <w:pPr>
        <w:spacing w:before="120" w:after="120"/>
        <w:ind w:left="283" w:firstLine="227"/>
        <w:rPr>
          <w:color w:val="000000"/>
          <w:u w:color="000000"/>
        </w:rPr>
      </w:pPr>
    </w:p>
    <w:p w:rsidR="00BE4843" w:rsidRDefault="007C4FFF" w:rsidP="00BE48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</w:t>
      </w:r>
      <w:r w:rsidR="00BE4843">
        <w:rPr>
          <w:color w:val="000000"/>
          <w:u w:color="000000"/>
        </w:rPr>
        <w:t xml:space="preserve">DOTOWANY                                                                                              </w:t>
      </w:r>
      <w:r w:rsidR="00BE4843" w:rsidRPr="00BE4843">
        <w:rPr>
          <w:color w:val="000000"/>
          <w:u w:color="000000"/>
        </w:rPr>
        <w:t>GMINA</w:t>
      </w:r>
    </w:p>
    <w:p w:rsidR="00A77B3E" w:rsidRDefault="00BE48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BE4843" w:rsidRDefault="00BE4843">
      <w:pPr>
        <w:spacing w:before="120" w:after="120"/>
        <w:ind w:left="283" w:firstLine="227"/>
        <w:rPr>
          <w:color w:val="000000"/>
          <w:u w:color="000000"/>
        </w:rPr>
      </w:pPr>
    </w:p>
    <w:p w:rsidR="00BE4843" w:rsidRDefault="00BE4843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BE4843" w:rsidP="00BE48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kontrasygnata Skarbnika Miast</w:t>
      </w:r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23"/>
    <w:multiLevelType w:val="hybridMultilevel"/>
    <w:tmpl w:val="CB0E6C3C"/>
    <w:lvl w:ilvl="0" w:tplc="A8649474">
      <w:start w:val="1"/>
      <w:numFmt w:val="decimal"/>
      <w:lvlText w:val="%1."/>
      <w:lvlJc w:val="left"/>
      <w:pPr>
        <w:ind w:left="925" w:hanging="58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2773CFA"/>
    <w:multiLevelType w:val="hybridMultilevel"/>
    <w:tmpl w:val="27A2B714"/>
    <w:lvl w:ilvl="0" w:tplc="94EE1C04">
      <w:start w:val="1"/>
      <w:numFmt w:val="decimal"/>
      <w:lvlText w:val="%1."/>
      <w:lvlJc w:val="left"/>
      <w:pPr>
        <w:ind w:left="125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29536AF"/>
    <w:multiLevelType w:val="hybridMultilevel"/>
    <w:tmpl w:val="3CD04A9A"/>
    <w:lvl w:ilvl="0" w:tplc="A8649474">
      <w:start w:val="1"/>
      <w:numFmt w:val="decimal"/>
      <w:lvlText w:val="%1."/>
      <w:lvlJc w:val="left"/>
      <w:pPr>
        <w:ind w:left="1265" w:hanging="58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3B909D8"/>
    <w:multiLevelType w:val="hybridMultilevel"/>
    <w:tmpl w:val="8EF86C6C"/>
    <w:lvl w:ilvl="0" w:tplc="A8649474">
      <w:start w:val="1"/>
      <w:numFmt w:val="decimal"/>
      <w:lvlText w:val="%1."/>
      <w:lvlJc w:val="left"/>
      <w:pPr>
        <w:ind w:left="1265" w:hanging="58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AC22FC5"/>
    <w:multiLevelType w:val="hybridMultilevel"/>
    <w:tmpl w:val="9D22A13C"/>
    <w:lvl w:ilvl="0" w:tplc="94EE1C04">
      <w:start w:val="1"/>
      <w:numFmt w:val="decimal"/>
      <w:lvlText w:val="%1."/>
      <w:lvlJc w:val="left"/>
      <w:pPr>
        <w:ind w:left="125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EF603A3"/>
    <w:multiLevelType w:val="hybridMultilevel"/>
    <w:tmpl w:val="0D6EAE2A"/>
    <w:lvl w:ilvl="0" w:tplc="5D8412FC">
      <w:start w:val="1"/>
      <w:numFmt w:val="decimal"/>
      <w:lvlText w:val="%1."/>
      <w:lvlJc w:val="left"/>
      <w:pPr>
        <w:ind w:left="91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08674D7"/>
    <w:multiLevelType w:val="hybridMultilevel"/>
    <w:tmpl w:val="A98612CA"/>
    <w:lvl w:ilvl="0" w:tplc="841CBBA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2513504"/>
    <w:multiLevelType w:val="hybridMultilevel"/>
    <w:tmpl w:val="EFE48FD0"/>
    <w:lvl w:ilvl="0" w:tplc="8C3C479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7CA1FB9"/>
    <w:multiLevelType w:val="hybridMultilevel"/>
    <w:tmpl w:val="6E68205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7D66EE4"/>
    <w:multiLevelType w:val="hybridMultilevel"/>
    <w:tmpl w:val="D3FA9EF2"/>
    <w:lvl w:ilvl="0" w:tplc="94EE1C04">
      <w:start w:val="1"/>
      <w:numFmt w:val="decimal"/>
      <w:lvlText w:val="%1."/>
      <w:lvlJc w:val="left"/>
      <w:pPr>
        <w:ind w:left="125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D3E6266"/>
    <w:multiLevelType w:val="hybridMultilevel"/>
    <w:tmpl w:val="EED4BCF4"/>
    <w:lvl w:ilvl="0" w:tplc="94EE1C04">
      <w:start w:val="1"/>
      <w:numFmt w:val="decimal"/>
      <w:lvlText w:val="%1."/>
      <w:lvlJc w:val="left"/>
      <w:pPr>
        <w:ind w:left="91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EDB31D1"/>
    <w:multiLevelType w:val="hybridMultilevel"/>
    <w:tmpl w:val="A0C89612"/>
    <w:lvl w:ilvl="0" w:tplc="841CBBAC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9B814C5"/>
    <w:multiLevelType w:val="hybridMultilevel"/>
    <w:tmpl w:val="1E1A4A14"/>
    <w:lvl w:ilvl="0" w:tplc="5D8412FC">
      <w:start w:val="1"/>
      <w:numFmt w:val="decimal"/>
      <w:lvlText w:val="%1."/>
      <w:lvlJc w:val="left"/>
      <w:pPr>
        <w:ind w:left="125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45C4CD1"/>
    <w:multiLevelType w:val="hybridMultilevel"/>
    <w:tmpl w:val="DF7C1B48"/>
    <w:lvl w:ilvl="0" w:tplc="841CBBA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445E0439"/>
    <w:multiLevelType w:val="hybridMultilevel"/>
    <w:tmpl w:val="615C7DDC"/>
    <w:lvl w:ilvl="0" w:tplc="94EE1C04">
      <w:start w:val="1"/>
      <w:numFmt w:val="decimal"/>
      <w:lvlText w:val="%1."/>
      <w:lvlJc w:val="left"/>
      <w:pPr>
        <w:ind w:left="125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5FD4700"/>
    <w:multiLevelType w:val="hybridMultilevel"/>
    <w:tmpl w:val="4CAAAA8A"/>
    <w:lvl w:ilvl="0" w:tplc="5D8412FC">
      <w:start w:val="1"/>
      <w:numFmt w:val="decimal"/>
      <w:lvlText w:val="%1."/>
      <w:lvlJc w:val="left"/>
      <w:pPr>
        <w:ind w:left="91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2CC2A37"/>
    <w:multiLevelType w:val="hybridMultilevel"/>
    <w:tmpl w:val="CC8E1A16"/>
    <w:lvl w:ilvl="0" w:tplc="94EE1C04">
      <w:start w:val="1"/>
      <w:numFmt w:val="decimal"/>
      <w:lvlText w:val="%1."/>
      <w:lvlJc w:val="left"/>
      <w:pPr>
        <w:ind w:left="91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B72657"/>
    <w:multiLevelType w:val="hybridMultilevel"/>
    <w:tmpl w:val="D0365E78"/>
    <w:lvl w:ilvl="0" w:tplc="A8649474">
      <w:start w:val="1"/>
      <w:numFmt w:val="decimal"/>
      <w:lvlText w:val="%1."/>
      <w:lvlJc w:val="left"/>
      <w:pPr>
        <w:ind w:left="925" w:hanging="58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30044"/>
    <w:multiLevelType w:val="hybridMultilevel"/>
    <w:tmpl w:val="B2E464E0"/>
    <w:lvl w:ilvl="0" w:tplc="94EE1C04">
      <w:start w:val="1"/>
      <w:numFmt w:val="decimal"/>
      <w:lvlText w:val="%1."/>
      <w:lvlJc w:val="left"/>
      <w:pPr>
        <w:ind w:left="125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6A173012"/>
    <w:multiLevelType w:val="hybridMultilevel"/>
    <w:tmpl w:val="A2D2DAB8"/>
    <w:lvl w:ilvl="0" w:tplc="841CBBAC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3375CC6"/>
    <w:multiLevelType w:val="hybridMultilevel"/>
    <w:tmpl w:val="BAA4CD4A"/>
    <w:lvl w:ilvl="0" w:tplc="5D8412FC">
      <w:start w:val="1"/>
      <w:numFmt w:val="decimal"/>
      <w:lvlText w:val="%1."/>
      <w:lvlJc w:val="left"/>
      <w:pPr>
        <w:ind w:left="1250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5"/>
  </w:num>
  <w:num w:numId="9">
    <w:abstractNumId w:val="20"/>
  </w:num>
  <w:num w:numId="10">
    <w:abstractNumId w:val="6"/>
  </w:num>
  <w:num w:numId="11">
    <w:abstractNumId w:val="13"/>
  </w:num>
  <w:num w:numId="12">
    <w:abstractNumId w:val="19"/>
  </w:num>
  <w:num w:numId="13">
    <w:abstractNumId w:val="11"/>
  </w:num>
  <w:num w:numId="14">
    <w:abstractNumId w:val="16"/>
  </w:num>
  <w:num w:numId="15">
    <w:abstractNumId w:val="9"/>
  </w:num>
  <w:num w:numId="16">
    <w:abstractNumId w:val="1"/>
  </w:num>
  <w:num w:numId="17">
    <w:abstractNumId w:val="14"/>
  </w:num>
  <w:num w:numId="18">
    <w:abstractNumId w:val="4"/>
  </w:num>
  <w:num w:numId="19">
    <w:abstractNumId w:val="10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0DA9"/>
    <w:rsid w:val="000A0392"/>
    <w:rsid w:val="00110DA9"/>
    <w:rsid w:val="0056629F"/>
    <w:rsid w:val="007445FB"/>
    <w:rsid w:val="007C4FFF"/>
    <w:rsid w:val="00BE4843"/>
    <w:rsid w:val="00C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C4F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4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1506</Words>
  <Characters>9036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zasad udzielania dotacji celowych z^ budżetu Miasta na realizację zadań związanych z^budową lub modernizacją infrastruktury ogrodowej Rodzinnych Ogrodów Działkowych położonych na terenie Gminy Miasto Elbląg</dc:subject>
  <dc:creator>ankaw</dc:creator>
  <cp:lastModifiedBy>Anna Kawińska-Chomiuk</cp:lastModifiedBy>
  <cp:revision>6</cp:revision>
  <cp:lastPrinted>2019-03-08T07:50:00Z</cp:lastPrinted>
  <dcterms:created xsi:type="dcterms:W3CDTF">2019-03-07T11:23:00Z</dcterms:created>
  <dcterms:modified xsi:type="dcterms:W3CDTF">2019-03-12T08:24:00Z</dcterms:modified>
  <cp:category>Akt prawny</cp:category>
</cp:coreProperties>
</file>