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6E" w:rsidRPr="00984D6E" w:rsidRDefault="00984D6E" w:rsidP="00984D6E">
      <w:pPr>
        <w:keepNext/>
        <w:ind w:left="5387"/>
        <w:jc w:val="left"/>
        <w:rPr>
          <w:color w:val="000000"/>
          <w:sz w:val="18"/>
          <w:szCs w:val="18"/>
          <w:u w:color="000000"/>
        </w:rPr>
      </w:pPr>
      <w:r w:rsidRPr="00984D6E">
        <w:rPr>
          <w:color w:val="000000"/>
          <w:sz w:val="18"/>
          <w:szCs w:val="18"/>
          <w:u w:color="000000"/>
        </w:rPr>
        <w:fldChar w:fldCharType="begin"/>
      </w:r>
      <w:r w:rsidRPr="00984D6E">
        <w:rPr>
          <w:color w:val="000000"/>
          <w:sz w:val="18"/>
          <w:szCs w:val="18"/>
          <w:u w:color="000000"/>
        </w:rPr>
        <w:fldChar w:fldCharType="end"/>
      </w:r>
      <w:r w:rsidRPr="00984D6E">
        <w:rPr>
          <w:color w:val="000000"/>
          <w:sz w:val="18"/>
          <w:szCs w:val="18"/>
          <w:u w:color="000000"/>
        </w:rPr>
        <w:t>Załącznik Nr 2</w:t>
      </w:r>
    </w:p>
    <w:p w:rsidR="00984D6E" w:rsidRDefault="00984D6E" w:rsidP="00984D6E">
      <w:pPr>
        <w:keepNext/>
        <w:ind w:left="5387"/>
        <w:jc w:val="left"/>
        <w:rPr>
          <w:color w:val="000000"/>
          <w:sz w:val="18"/>
          <w:szCs w:val="18"/>
          <w:u w:color="000000"/>
        </w:rPr>
      </w:pPr>
      <w:r w:rsidRPr="00984D6E">
        <w:rPr>
          <w:color w:val="000000"/>
          <w:sz w:val="18"/>
          <w:szCs w:val="18"/>
          <w:u w:color="000000"/>
        </w:rPr>
        <w:t xml:space="preserve">do Regulaminu udzielania dotacji celowych z budżetu </w:t>
      </w:r>
    </w:p>
    <w:p w:rsidR="00984D6E" w:rsidRDefault="00984D6E" w:rsidP="00984D6E">
      <w:pPr>
        <w:keepNext/>
        <w:ind w:left="5387"/>
        <w:jc w:val="left"/>
        <w:rPr>
          <w:color w:val="000000"/>
          <w:sz w:val="18"/>
          <w:szCs w:val="18"/>
          <w:u w:color="000000"/>
        </w:rPr>
      </w:pPr>
      <w:r>
        <w:rPr>
          <w:color w:val="000000"/>
          <w:sz w:val="18"/>
          <w:szCs w:val="18"/>
          <w:u w:color="000000"/>
        </w:rPr>
        <w:t xml:space="preserve">Miasta Elbląg dla </w:t>
      </w:r>
      <w:r w:rsidRPr="00984D6E">
        <w:rPr>
          <w:color w:val="000000"/>
          <w:sz w:val="18"/>
          <w:szCs w:val="18"/>
          <w:u w:color="000000"/>
        </w:rPr>
        <w:t xml:space="preserve">Rodzinnych Ogrodów Działkowych </w:t>
      </w:r>
    </w:p>
    <w:p w:rsidR="00A77B3E" w:rsidRPr="00984D6E" w:rsidRDefault="00984D6E" w:rsidP="00984D6E">
      <w:pPr>
        <w:keepNext/>
        <w:ind w:left="5387"/>
        <w:jc w:val="left"/>
        <w:rPr>
          <w:color w:val="000000"/>
          <w:sz w:val="18"/>
          <w:szCs w:val="18"/>
          <w:u w:color="000000"/>
        </w:rPr>
      </w:pPr>
      <w:r w:rsidRPr="00984D6E">
        <w:rPr>
          <w:color w:val="000000"/>
          <w:sz w:val="18"/>
          <w:szCs w:val="18"/>
          <w:u w:color="000000"/>
        </w:rPr>
        <w:t>położonych na terenie Gminy Miasto Elbląg</w:t>
      </w:r>
    </w:p>
    <w:p w:rsidR="00984D6E" w:rsidRDefault="00984D6E">
      <w:pPr>
        <w:keepNext/>
        <w:spacing w:after="480"/>
        <w:jc w:val="center"/>
        <w:rPr>
          <w:b/>
          <w:color w:val="000000"/>
          <w:u w:color="000000"/>
        </w:rPr>
      </w:pPr>
    </w:p>
    <w:p w:rsidR="00A77B3E" w:rsidRDefault="00984D6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Karta oceny merytorycznej oferty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2990"/>
        <w:gridCol w:w="1998"/>
        <w:gridCol w:w="1818"/>
        <w:gridCol w:w="2464"/>
      </w:tblGrid>
      <w:tr w:rsidR="00F8403C"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84D6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Nazwa oferenta:</w:t>
            </w:r>
          </w:p>
        </w:tc>
      </w:tr>
      <w:tr w:rsidR="00F8403C"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84D6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Nazwa zadania:</w:t>
            </w:r>
          </w:p>
        </w:tc>
      </w:tr>
      <w:tr w:rsidR="00F8403C"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84D6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Miejsce realizacji zadania</w:t>
            </w:r>
          </w:p>
        </w:tc>
      </w:tr>
      <w:tr w:rsidR="00F8403C">
        <w:tc>
          <w:tcPr>
            <w:tcW w:w="9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84D6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Zgodność złożonej oferty </w:t>
            </w:r>
            <w:r>
              <w:rPr>
                <w:color w:val="000000"/>
                <w:sz w:val="20"/>
                <w:u w:color="000000"/>
              </w:rPr>
              <w:t xml:space="preserve">z załącznikiem Nr 1 do Regulaminu udzielania dotacji:     </w:t>
            </w:r>
          </w:p>
          <w:p w:rsidR="00A77B3E" w:rsidRDefault="00984D6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40"/>
                <w:u w:color="000000"/>
              </w:rPr>
              <w:t xml:space="preserve">              □</w:t>
            </w:r>
            <w:r>
              <w:rPr>
                <w:b/>
                <w:color w:val="000000"/>
                <w:sz w:val="20"/>
                <w:u w:color="000000"/>
              </w:rPr>
              <w:t xml:space="preserve">  TAK         </w:t>
            </w:r>
            <w:r>
              <w:rPr>
                <w:b/>
                <w:color w:val="000000"/>
                <w:sz w:val="40"/>
                <w:u w:color="000000"/>
              </w:rPr>
              <w:t>□</w:t>
            </w:r>
            <w:r>
              <w:rPr>
                <w:b/>
                <w:color w:val="000000"/>
                <w:sz w:val="20"/>
                <w:u w:color="000000"/>
              </w:rPr>
              <w:t xml:space="preserve">    NIE   </w:t>
            </w:r>
            <w:r>
              <w:rPr>
                <w:color w:val="000000"/>
                <w:sz w:val="20"/>
                <w:u w:color="000000"/>
              </w:rPr>
              <w:t>(</w:t>
            </w:r>
            <w:r>
              <w:rPr>
                <w:color w:val="000000"/>
                <w:sz w:val="16"/>
                <w:u w:color="000000"/>
              </w:rPr>
              <w:t>jeżeli nie, Komisja odstępuje od oceny oferty)</w:t>
            </w:r>
          </w:p>
        </w:tc>
      </w:tr>
      <w:tr w:rsidR="00F8403C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84D6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Lp.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84D6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Kryteria oceny 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84D6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Maksymalna ilość punktów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84D6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Przyznana ilość punktów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84D6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Uwagi/uzasadnienie punktacji</w:t>
            </w:r>
          </w:p>
        </w:tc>
      </w:tr>
      <w:tr w:rsidR="00F8403C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84D6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1.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84D6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poprawa stanu technicznego infrastruktury ROD po realizacji zadania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84D6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7D474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7D474F">
            <w:pPr>
              <w:jc w:val="left"/>
              <w:rPr>
                <w:color w:val="000000"/>
                <w:u w:color="000000"/>
              </w:rPr>
            </w:pPr>
          </w:p>
        </w:tc>
      </w:tr>
      <w:tr w:rsidR="00F8403C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84D6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2.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84D6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poprawa stanu zagospodarowania ROD </w:t>
            </w:r>
          </w:p>
          <w:p w:rsidR="00A77B3E" w:rsidRDefault="00984D6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po realizacji zadania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84D6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7D474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7D474F">
            <w:pPr>
              <w:jc w:val="left"/>
              <w:rPr>
                <w:color w:val="000000"/>
                <w:u w:color="000000"/>
              </w:rPr>
            </w:pPr>
          </w:p>
        </w:tc>
      </w:tr>
      <w:tr w:rsidR="00F8403C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84D6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3.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84D6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wpływ realizacji zadnia na poprawę warunków do korzystania przez działkowców z terenu ROD lub zwiększenie dostępności społeczności lokalnej do ROD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84D6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7D474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7D474F">
            <w:pPr>
              <w:jc w:val="left"/>
              <w:rPr>
                <w:color w:val="000000"/>
                <w:u w:color="000000"/>
              </w:rPr>
            </w:pPr>
          </w:p>
        </w:tc>
      </w:tr>
      <w:tr w:rsidR="00F8403C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84D6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4.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84D6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planowany udział środków finansowych własnych lub </w:t>
            </w:r>
          </w:p>
          <w:p w:rsidR="00A77B3E" w:rsidRDefault="00984D6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z innych źródeł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84D6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7D474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7D474F">
            <w:pPr>
              <w:jc w:val="left"/>
              <w:rPr>
                <w:color w:val="000000"/>
                <w:u w:color="000000"/>
              </w:rPr>
            </w:pPr>
          </w:p>
        </w:tc>
      </w:tr>
      <w:tr w:rsidR="00F8403C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84D6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5.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84D6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posiadane zasoby rzeczowe</w:t>
            </w:r>
          </w:p>
          <w:p w:rsidR="00A77B3E" w:rsidRDefault="00984D6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i kadrowe zapewniające realizację zadania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84D6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7D474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7D474F">
            <w:pPr>
              <w:jc w:val="left"/>
              <w:rPr>
                <w:color w:val="000000"/>
                <w:u w:color="000000"/>
              </w:rPr>
            </w:pPr>
          </w:p>
        </w:tc>
      </w:tr>
      <w:tr w:rsidR="00F8403C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84D6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6.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84D6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rezultaty podejmowanych wcześniej działań w zakresie zadania, którego dotyczy oferta.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84D6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7D474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7D474F">
            <w:pPr>
              <w:jc w:val="left"/>
              <w:rPr>
                <w:color w:val="000000"/>
                <w:u w:color="000000"/>
              </w:rPr>
            </w:pPr>
          </w:p>
        </w:tc>
      </w:tr>
      <w:tr w:rsidR="00F8403C"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84D6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 xml:space="preserve">                 Suma punktów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84D6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60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7D474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7D474F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984D6E" w:rsidRDefault="00984D6E" w:rsidP="00984D6E">
      <w:pPr>
        <w:spacing w:before="120" w:after="120"/>
        <w:ind w:left="283"/>
        <w:rPr>
          <w:b/>
          <w:color w:val="000000"/>
          <w:u w:color="000000"/>
        </w:rPr>
      </w:pPr>
    </w:p>
    <w:p w:rsidR="00A77B3E" w:rsidRDefault="00984D6E" w:rsidP="00984D6E">
      <w:pPr>
        <w:spacing w:before="120" w:after="120"/>
        <w:rPr>
          <w:color w:val="000000"/>
          <w:u w:color="000000"/>
        </w:rPr>
      </w:pPr>
      <w:r>
        <w:rPr>
          <w:b/>
          <w:color w:val="000000"/>
          <w:u w:color="000000"/>
        </w:rPr>
        <w:t>Minimalny próg punktowy</w:t>
      </w:r>
      <w:r>
        <w:rPr>
          <w:color w:val="000000"/>
          <w:u w:color="000000"/>
        </w:rPr>
        <w:t xml:space="preserve">, aby oferta była brana pod uwagę przy przyznawaniu dotacji </w:t>
      </w:r>
      <w:r>
        <w:rPr>
          <w:b/>
          <w:color w:val="000000"/>
          <w:u w:color="000000"/>
        </w:rPr>
        <w:t>wynosi  40  punktów</w:t>
      </w:r>
      <w:r>
        <w:rPr>
          <w:color w:val="000000"/>
          <w:u w:color="000000"/>
        </w:rPr>
        <w:t xml:space="preserve"> (średnia arytmetyczna punktów wyliczona na podstawie sumy wszystkich punktacji przedstawionych przez członków Komisji Konkursowej). </w:t>
      </w:r>
    </w:p>
    <w:p w:rsidR="00984D6E" w:rsidRDefault="00984D6E">
      <w:pPr>
        <w:spacing w:before="120" w:after="120"/>
        <w:ind w:left="283" w:firstLine="227"/>
        <w:rPr>
          <w:color w:val="000000"/>
          <w:u w:color="000000"/>
        </w:rPr>
      </w:pPr>
    </w:p>
    <w:p w:rsidR="00984D6E" w:rsidRDefault="00984D6E">
      <w:pPr>
        <w:spacing w:before="120" w:after="120"/>
        <w:ind w:left="283" w:firstLine="227"/>
        <w:rPr>
          <w:color w:val="000000"/>
          <w:u w:color="000000"/>
        </w:rPr>
      </w:pPr>
    </w:p>
    <w:p w:rsidR="00984D6E" w:rsidRDefault="00984D6E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984D6E" w:rsidP="00984D6E">
      <w:pPr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............................................                                        </w:t>
      </w:r>
      <w:r w:rsidR="007D474F">
        <w:rPr>
          <w:color w:val="000000"/>
          <w:u w:color="000000"/>
        </w:rPr>
        <w:t xml:space="preserve">   ….</w:t>
      </w:r>
      <w:r>
        <w:rPr>
          <w:color w:val="000000"/>
          <w:u w:color="000000"/>
        </w:rPr>
        <w:t>………………………………</w:t>
      </w:r>
    </w:p>
    <w:p w:rsidR="00A77B3E" w:rsidRDefault="00984D6E" w:rsidP="00984D6E">
      <w:pPr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imię i nazwisko oceniającego                                                                  </w:t>
      </w:r>
      <w:bookmarkStart w:id="0" w:name="_GoBack"/>
      <w:bookmarkEnd w:id="0"/>
      <w:r>
        <w:rPr>
          <w:color w:val="000000"/>
          <w:u w:color="000000"/>
        </w:rPr>
        <w:t>podpis</w:t>
      </w:r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8403C"/>
    <w:rsid w:val="007D474F"/>
    <w:rsid w:val="00984D6E"/>
    <w:rsid w:val="00F8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określenia zasad udzielania dotacji celowych z^ budżetu Miasta na realizację zadań związanych z^budową lub modernizacją infrastruktury ogrodowej Rodzinnych Ogrodów Działkowych położonych na terenie Gminy Miasto Elbląg</dc:subject>
  <dc:creator>ankaw</dc:creator>
  <cp:lastModifiedBy>Anna Kawińska-Chomiuk</cp:lastModifiedBy>
  <cp:revision>5</cp:revision>
  <cp:lastPrinted>2019-03-08T07:59:00Z</cp:lastPrinted>
  <dcterms:created xsi:type="dcterms:W3CDTF">2019-03-07T11:23:00Z</dcterms:created>
  <dcterms:modified xsi:type="dcterms:W3CDTF">2019-03-08T07:59:00Z</dcterms:modified>
  <cp:category>Akt prawny</cp:category>
</cp:coreProperties>
</file>