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3ACB" w14:textId="7AAA3C8D" w:rsidR="00A77B3E" w:rsidRPr="001E102C" w:rsidRDefault="00901700">
      <w:pPr>
        <w:jc w:val="center"/>
        <w:rPr>
          <w:b/>
          <w:caps/>
          <w:szCs w:val="22"/>
        </w:rPr>
      </w:pPr>
      <w:r w:rsidRPr="001E102C">
        <w:rPr>
          <w:b/>
          <w:caps/>
          <w:szCs w:val="22"/>
        </w:rPr>
        <w:t xml:space="preserve">Zarządzenie Nr </w:t>
      </w:r>
      <w:r w:rsidR="006900D1">
        <w:rPr>
          <w:b/>
          <w:caps/>
          <w:szCs w:val="22"/>
        </w:rPr>
        <w:t xml:space="preserve">  </w:t>
      </w:r>
      <w:r w:rsidR="00952A51">
        <w:rPr>
          <w:b/>
          <w:caps/>
          <w:szCs w:val="22"/>
        </w:rPr>
        <w:t>89</w:t>
      </w:r>
      <w:r w:rsidR="00A80141">
        <w:rPr>
          <w:b/>
          <w:caps/>
          <w:szCs w:val="22"/>
        </w:rPr>
        <w:t>/2024</w:t>
      </w:r>
      <w:r w:rsidR="00DA0874" w:rsidRPr="001E102C">
        <w:rPr>
          <w:b/>
          <w:caps/>
          <w:szCs w:val="22"/>
        </w:rPr>
        <w:br/>
        <w:t>Prezydenta Miasta Elbląg</w:t>
      </w:r>
    </w:p>
    <w:p w14:paraId="0D82F7F0" w14:textId="4C52F9C1" w:rsidR="001C7846" w:rsidRDefault="00DA0874" w:rsidP="001C7846">
      <w:pPr>
        <w:spacing w:before="280" w:after="280"/>
        <w:jc w:val="center"/>
        <w:rPr>
          <w:szCs w:val="22"/>
        </w:rPr>
      </w:pPr>
      <w:r w:rsidRPr="001E102C">
        <w:rPr>
          <w:szCs w:val="22"/>
        </w:rPr>
        <w:t>z dnia</w:t>
      </w:r>
      <w:r w:rsidR="006900D1">
        <w:rPr>
          <w:szCs w:val="22"/>
        </w:rPr>
        <w:t xml:space="preserve"> </w:t>
      </w:r>
      <w:r w:rsidR="00952A51">
        <w:rPr>
          <w:szCs w:val="22"/>
        </w:rPr>
        <w:t>22 lutego</w:t>
      </w:r>
      <w:r w:rsidR="00A80141">
        <w:rPr>
          <w:szCs w:val="22"/>
        </w:rPr>
        <w:t xml:space="preserve"> </w:t>
      </w:r>
      <w:r w:rsidRPr="001E102C">
        <w:rPr>
          <w:szCs w:val="22"/>
        </w:rPr>
        <w:t>202</w:t>
      </w:r>
      <w:r w:rsidR="0030276C">
        <w:rPr>
          <w:szCs w:val="22"/>
        </w:rPr>
        <w:t>4</w:t>
      </w:r>
      <w:r w:rsidRPr="001E102C">
        <w:rPr>
          <w:szCs w:val="22"/>
        </w:rPr>
        <w:t> r.</w:t>
      </w:r>
    </w:p>
    <w:p w14:paraId="692C06C1" w14:textId="77777777" w:rsidR="000B3FEB" w:rsidRPr="001C7846" w:rsidRDefault="000B3FEB" w:rsidP="001C7846">
      <w:pPr>
        <w:spacing w:before="280" w:after="280"/>
        <w:jc w:val="center"/>
        <w:rPr>
          <w:szCs w:val="22"/>
        </w:rPr>
      </w:pPr>
    </w:p>
    <w:p w14:paraId="5025A0C1" w14:textId="77777777" w:rsidR="00A77B3E" w:rsidRPr="001E102C" w:rsidRDefault="00DA0874" w:rsidP="001E102C">
      <w:pPr>
        <w:keepNext/>
        <w:spacing w:after="240"/>
        <w:jc w:val="center"/>
        <w:rPr>
          <w:szCs w:val="22"/>
        </w:rPr>
      </w:pPr>
      <w:r w:rsidRPr="001E102C">
        <w:rPr>
          <w:b/>
          <w:szCs w:val="22"/>
        </w:rPr>
        <w:t>w sprawie zmian do Regulaminu Organizacyjnego Urzędu Miejskiego w Elblągu</w:t>
      </w:r>
    </w:p>
    <w:p w14:paraId="6B0C7FB4" w14:textId="7E4B5787" w:rsidR="005F4FEB" w:rsidRPr="00F665B5" w:rsidRDefault="00DA0874" w:rsidP="00D24E76">
      <w:pPr>
        <w:keepLines/>
        <w:spacing w:before="120" w:after="120" w:line="360" w:lineRule="auto"/>
        <w:ind w:firstLine="227"/>
        <w:rPr>
          <w:szCs w:val="22"/>
        </w:rPr>
      </w:pPr>
      <w:r w:rsidRPr="00F665B5">
        <w:rPr>
          <w:szCs w:val="22"/>
        </w:rPr>
        <w:t>Na podstawie art. 33 ust. 2 ustawy z dnia 8 marca 1990 r. o samorządzie gminnym (Dz.U. z 202</w:t>
      </w:r>
      <w:r w:rsidR="00636CE2" w:rsidRPr="00F665B5">
        <w:rPr>
          <w:szCs w:val="22"/>
        </w:rPr>
        <w:t>3</w:t>
      </w:r>
      <w:r w:rsidR="004B7CC3">
        <w:rPr>
          <w:szCs w:val="22"/>
        </w:rPr>
        <w:t xml:space="preserve"> </w:t>
      </w:r>
      <w:r w:rsidRPr="00F665B5">
        <w:rPr>
          <w:szCs w:val="22"/>
        </w:rPr>
        <w:t>r. poz. </w:t>
      </w:r>
      <w:r w:rsidR="00636CE2" w:rsidRPr="00F665B5">
        <w:rPr>
          <w:szCs w:val="22"/>
        </w:rPr>
        <w:t>40</w:t>
      </w:r>
      <w:r w:rsidRPr="00F665B5">
        <w:rPr>
          <w:szCs w:val="22"/>
        </w:rPr>
        <w:t> </w:t>
      </w:r>
      <w:r w:rsidR="004B7CC3">
        <w:rPr>
          <w:szCs w:val="22"/>
        </w:rPr>
        <w:br/>
      </w:r>
      <w:r w:rsidRPr="00F665B5">
        <w:rPr>
          <w:szCs w:val="22"/>
        </w:rPr>
        <w:t>z późniejszymi zmianami) zarządza się, co następuje:</w:t>
      </w:r>
    </w:p>
    <w:p w14:paraId="75069E62" w14:textId="77777777" w:rsidR="006900D1" w:rsidRPr="00C26B53" w:rsidRDefault="00DA0874" w:rsidP="00DB4DF9">
      <w:pPr>
        <w:keepLines/>
        <w:spacing w:before="120" w:after="120" w:line="360" w:lineRule="auto"/>
        <w:ind w:left="284"/>
        <w:rPr>
          <w:szCs w:val="22"/>
        </w:rPr>
      </w:pPr>
      <w:r w:rsidRPr="00C26B53">
        <w:rPr>
          <w:b/>
          <w:szCs w:val="22"/>
        </w:rPr>
        <w:t>§ 1. </w:t>
      </w:r>
      <w:r w:rsidRPr="00C26B53">
        <w:rPr>
          <w:szCs w:val="22"/>
        </w:rPr>
        <w:t>W Regulaminie Organizacyjnym Urzędu Miejskiego w Elblągu (Zarządzenie Nr 2</w:t>
      </w:r>
      <w:r w:rsidR="00636CE2" w:rsidRPr="00C26B53">
        <w:rPr>
          <w:szCs w:val="22"/>
        </w:rPr>
        <w:t>40</w:t>
      </w:r>
      <w:r w:rsidRPr="00C26B53">
        <w:rPr>
          <w:szCs w:val="22"/>
        </w:rPr>
        <w:t>/202</w:t>
      </w:r>
      <w:r w:rsidR="00F724E3" w:rsidRPr="00C26B53">
        <w:rPr>
          <w:szCs w:val="22"/>
        </w:rPr>
        <w:t>3</w:t>
      </w:r>
      <w:r w:rsidRPr="00C26B53">
        <w:rPr>
          <w:szCs w:val="22"/>
        </w:rPr>
        <w:t xml:space="preserve"> Prezydenta Miasta Elbląg z dnia 2</w:t>
      </w:r>
      <w:r w:rsidR="00636CE2" w:rsidRPr="00C26B53">
        <w:rPr>
          <w:szCs w:val="22"/>
        </w:rPr>
        <w:t>1</w:t>
      </w:r>
      <w:r w:rsidRPr="00C26B53">
        <w:rPr>
          <w:szCs w:val="22"/>
        </w:rPr>
        <w:t> czerwca 202</w:t>
      </w:r>
      <w:r w:rsidR="00636CE2" w:rsidRPr="00C26B53">
        <w:rPr>
          <w:szCs w:val="22"/>
        </w:rPr>
        <w:t>3</w:t>
      </w:r>
      <w:r w:rsidRPr="00C26B53">
        <w:rPr>
          <w:szCs w:val="22"/>
        </w:rPr>
        <w:t> r.</w:t>
      </w:r>
      <w:r w:rsidR="00571647" w:rsidRPr="00C26B53">
        <w:rPr>
          <w:szCs w:val="22"/>
        </w:rPr>
        <w:t xml:space="preserve"> z późniejszymi zmianami</w:t>
      </w:r>
      <w:r w:rsidRPr="00C26B53">
        <w:rPr>
          <w:szCs w:val="22"/>
        </w:rPr>
        <w:t>)</w:t>
      </w:r>
      <w:r w:rsidR="006900D1" w:rsidRPr="00C26B53">
        <w:rPr>
          <w:szCs w:val="22"/>
        </w:rPr>
        <w:t xml:space="preserve"> wprowadza się następujące zmiany:</w:t>
      </w:r>
    </w:p>
    <w:p w14:paraId="7A432A70" w14:textId="22700DF7" w:rsidR="00C26B53" w:rsidRDefault="00BD77AC" w:rsidP="00FD4037">
      <w:pPr>
        <w:pStyle w:val="Akapitzlist"/>
        <w:keepLines/>
        <w:numPr>
          <w:ilvl w:val="0"/>
          <w:numId w:val="30"/>
        </w:numPr>
        <w:ind w:left="641" w:hanging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użyte w treści Regulaminu </w:t>
      </w:r>
      <w:r w:rsidR="00C26B53" w:rsidRPr="00DB4DF9">
        <w:rPr>
          <w:b/>
          <w:bCs/>
          <w:sz w:val="22"/>
          <w:szCs w:val="22"/>
        </w:rPr>
        <w:t>wyrazy „Wiceprezydenci” zastępuje się wyraz</w:t>
      </w:r>
      <w:r>
        <w:rPr>
          <w:b/>
          <w:bCs/>
          <w:sz w:val="22"/>
          <w:szCs w:val="22"/>
        </w:rPr>
        <w:t>ami</w:t>
      </w:r>
      <w:r w:rsidR="00C26B53" w:rsidRPr="00DB4DF9">
        <w:rPr>
          <w:b/>
          <w:bCs/>
          <w:sz w:val="22"/>
          <w:szCs w:val="22"/>
        </w:rPr>
        <w:t xml:space="preserve"> „Wiceprezydent” w odpowiedniej formie i przypadku;</w:t>
      </w:r>
    </w:p>
    <w:p w14:paraId="1B2E7C2D" w14:textId="77777777" w:rsidR="00FD4037" w:rsidRPr="00DB4DF9" w:rsidRDefault="00FD4037" w:rsidP="00FD4037">
      <w:pPr>
        <w:pStyle w:val="Akapitzlist"/>
        <w:keepLines/>
        <w:ind w:left="641"/>
        <w:jc w:val="both"/>
        <w:rPr>
          <w:b/>
          <w:bCs/>
          <w:sz w:val="22"/>
          <w:szCs w:val="22"/>
        </w:rPr>
      </w:pPr>
    </w:p>
    <w:p w14:paraId="145217FE" w14:textId="0FFA4367" w:rsidR="00320AB1" w:rsidRPr="00DB4DF9" w:rsidRDefault="00C26B53" w:rsidP="00DB4DF9">
      <w:pPr>
        <w:pStyle w:val="Akapitzlist"/>
        <w:keepLines/>
        <w:numPr>
          <w:ilvl w:val="0"/>
          <w:numId w:val="30"/>
        </w:numPr>
        <w:spacing w:before="120" w:after="120" w:line="360" w:lineRule="auto"/>
        <w:jc w:val="both"/>
        <w:rPr>
          <w:b/>
          <w:sz w:val="22"/>
          <w:szCs w:val="22"/>
        </w:rPr>
      </w:pPr>
      <w:r w:rsidRPr="00DB4DF9">
        <w:rPr>
          <w:b/>
          <w:sz w:val="22"/>
          <w:szCs w:val="22"/>
        </w:rPr>
        <w:t xml:space="preserve"> </w:t>
      </w:r>
      <w:r w:rsidR="00320AB1" w:rsidRPr="00DB4DF9">
        <w:rPr>
          <w:b/>
          <w:sz w:val="22"/>
          <w:szCs w:val="22"/>
        </w:rPr>
        <w:t xml:space="preserve"> </w:t>
      </w:r>
      <w:bookmarkStart w:id="0" w:name="_Toc138250266"/>
      <w:r w:rsidR="000136B6" w:rsidRPr="00DB4DF9">
        <w:rPr>
          <w:b/>
          <w:sz w:val="22"/>
          <w:szCs w:val="22"/>
        </w:rPr>
        <w:t xml:space="preserve">§ </w:t>
      </w:r>
      <w:r w:rsidRPr="00DB4DF9">
        <w:rPr>
          <w:b/>
          <w:sz w:val="22"/>
          <w:szCs w:val="22"/>
        </w:rPr>
        <w:t>9</w:t>
      </w:r>
      <w:r w:rsidR="000136B6" w:rsidRPr="00DB4DF9">
        <w:rPr>
          <w:b/>
          <w:sz w:val="22"/>
          <w:szCs w:val="22"/>
        </w:rPr>
        <w:t xml:space="preserve"> otrzymuje brzmienie:</w:t>
      </w:r>
    </w:p>
    <w:p w14:paraId="2AF8162D" w14:textId="784C93F9" w:rsidR="00C26B53" w:rsidRPr="00E64A08" w:rsidRDefault="00C26B53" w:rsidP="00DB4DF9">
      <w:pPr>
        <w:ind w:left="284" w:firstLine="360"/>
        <w:rPr>
          <w:b/>
          <w:szCs w:val="22"/>
        </w:rPr>
      </w:pPr>
      <w:bookmarkStart w:id="1" w:name="_Hlk129177597"/>
      <w:bookmarkEnd w:id="0"/>
      <w:r w:rsidRPr="00E64A08">
        <w:rPr>
          <w:b/>
          <w:szCs w:val="22"/>
        </w:rPr>
        <w:t>„§ 9</w:t>
      </w:r>
      <w:bookmarkEnd w:id="1"/>
      <w:r w:rsidRPr="00E64A08">
        <w:rPr>
          <w:b/>
          <w:szCs w:val="22"/>
        </w:rPr>
        <w:t xml:space="preserve">. </w:t>
      </w:r>
    </w:p>
    <w:p w14:paraId="0A777EAA" w14:textId="77777777" w:rsidR="00C26B53" w:rsidRPr="00C26B53" w:rsidRDefault="00C26B53" w:rsidP="00DB4DF9">
      <w:pPr>
        <w:pStyle w:val="Akapitzlist"/>
        <w:ind w:left="644"/>
        <w:jc w:val="both"/>
        <w:rPr>
          <w:sz w:val="22"/>
          <w:szCs w:val="22"/>
        </w:rPr>
      </w:pPr>
      <w:r w:rsidRPr="00C26B53">
        <w:rPr>
          <w:sz w:val="22"/>
          <w:szCs w:val="22"/>
        </w:rPr>
        <w:t>W Urzędzie tworzy się następujące stanowiska kierownicze:</w:t>
      </w:r>
    </w:p>
    <w:p w14:paraId="3CC82A58" w14:textId="7EF732E1" w:rsidR="00C26B53" w:rsidRPr="00C26B53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C26B53">
        <w:rPr>
          <w:szCs w:val="22"/>
        </w:rPr>
        <w:t>1) </w:t>
      </w:r>
      <w:r w:rsidRPr="00C26B53">
        <w:rPr>
          <w:color w:val="000000"/>
          <w:szCs w:val="22"/>
          <w:u w:color="000000"/>
        </w:rPr>
        <w:t>Wiceprezydent;</w:t>
      </w:r>
    </w:p>
    <w:p w14:paraId="2702774C" w14:textId="44F1C1F5" w:rsidR="00C26B53" w:rsidRPr="00C26B53" w:rsidRDefault="00C26B53" w:rsidP="00DB4DF9">
      <w:pPr>
        <w:ind w:left="793" w:hanging="227"/>
        <w:rPr>
          <w:color w:val="000000"/>
          <w:szCs w:val="22"/>
          <w:u w:color="000000"/>
        </w:rPr>
      </w:pPr>
      <w:r>
        <w:rPr>
          <w:szCs w:val="22"/>
        </w:rPr>
        <w:t>2</w:t>
      </w:r>
      <w:r w:rsidRPr="00C26B53">
        <w:rPr>
          <w:szCs w:val="22"/>
        </w:rPr>
        <w:t>) </w:t>
      </w:r>
      <w:r w:rsidRPr="00C26B53">
        <w:rPr>
          <w:color w:val="000000"/>
          <w:szCs w:val="22"/>
          <w:u w:color="000000"/>
        </w:rPr>
        <w:t>Sekretarz;</w:t>
      </w:r>
    </w:p>
    <w:p w14:paraId="24A7589B" w14:textId="74E47D3D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>
        <w:rPr>
          <w:szCs w:val="22"/>
        </w:rPr>
        <w:t>3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Skarbnik;</w:t>
      </w:r>
    </w:p>
    <w:p w14:paraId="42FEFC6A" w14:textId="76C8338C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>
        <w:rPr>
          <w:szCs w:val="22"/>
        </w:rPr>
        <w:t>4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Zastępca Skarbnika;</w:t>
      </w:r>
    </w:p>
    <w:p w14:paraId="4B263AA2" w14:textId="1BE2DB34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>
        <w:rPr>
          <w:szCs w:val="22"/>
        </w:rPr>
        <w:t>5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Departamentu Bezpieczeństwa i Zarządzania Kryzysowego;</w:t>
      </w:r>
    </w:p>
    <w:p w14:paraId="14A447AC" w14:textId="466EAE62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>
        <w:rPr>
          <w:szCs w:val="22"/>
        </w:rPr>
        <w:t>6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Departamentu Edukacji;</w:t>
      </w:r>
    </w:p>
    <w:p w14:paraId="7D5E5DC2" w14:textId="605B1D83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>
        <w:rPr>
          <w:szCs w:val="22"/>
        </w:rPr>
        <w:t>7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Departamentu Gospodarki Miasta i Ochrony Środowiska;</w:t>
      </w:r>
    </w:p>
    <w:p w14:paraId="283FD83C" w14:textId="5BE74A8A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>
        <w:rPr>
          <w:szCs w:val="22"/>
        </w:rPr>
        <w:t>8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Departamentu Gospodarki Nieruchomościami i Geodezji – Geodeta Miejski;</w:t>
      </w:r>
    </w:p>
    <w:p w14:paraId="345739E8" w14:textId="278E91B2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>
        <w:rPr>
          <w:szCs w:val="22"/>
        </w:rPr>
        <w:t>9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Departamentu Innowacji i Informatyki;</w:t>
      </w:r>
    </w:p>
    <w:p w14:paraId="11555765" w14:textId="546298C9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1</w:t>
      </w:r>
      <w:r>
        <w:rPr>
          <w:szCs w:val="22"/>
        </w:rPr>
        <w:t>0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Departamentu Inwestycji;</w:t>
      </w:r>
    </w:p>
    <w:p w14:paraId="12067691" w14:textId="5026C37A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1</w:t>
      </w:r>
      <w:r>
        <w:rPr>
          <w:szCs w:val="22"/>
        </w:rPr>
        <w:t>1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Departamentu Kontroli i Monitoringu;</w:t>
      </w:r>
    </w:p>
    <w:p w14:paraId="1CFF46FC" w14:textId="2163A293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1</w:t>
      </w:r>
      <w:r>
        <w:rPr>
          <w:szCs w:val="22"/>
        </w:rPr>
        <w:t>2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Departamentu Obsługi Urzędu;</w:t>
      </w:r>
    </w:p>
    <w:p w14:paraId="0852EEC4" w14:textId="41E0518C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1</w:t>
      </w:r>
      <w:r>
        <w:rPr>
          <w:szCs w:val="22"/>
        </w:rPr>
        <w:t>3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Departamentu Organizacji i Kadr;</w:t>
      </w:r>
    </w:p>
    <w:p w14:paraId="709E9809" w14:textId="4248E582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1</w:t>
      </w:r>
      <w:r>
        <w:rPr>
          <w:szCs w:val="22"/>
        </w:rPr>
        <w:t>4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Departamentu Promocji i Turystyki;</w:t>
      </w:r>
    </w:p>
    <w:p w14:paraId="0F3B9260" w14:textId="7740A84C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1</w:t>
      </w:r>
      <w:r>
        <w:rPr>
          <w:szCs w:val="22"/>
        </w:rPr>
        <w:t>5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Departamentu Spraw Obywatelskich;</w:t>
      </w:r>
    </w:p>
    <w:p w14:paraId="7B6B1F26" w14:textId="455840F0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1</w:t>
      </w:r>
      <w:r>
        <w:rPr>
          <w:szCs w:val="22"/>
        </w:rPr>
        <w:t>6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Departamentu Kultury, Sportu i Rekreacji;</w:t>
      </w:r>
    </w:p>
    <w:p w14:paraId="5796F06F" w14:textId="14402C62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1</w:t>
      </w:r>
      <w:r>
        <w:rPr>
          <w:szCs w:val="22"/>
        </w:rPr>
        <w:t>7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Departamentu Strategii i Rozwoju;</w:t>
      </w:r>
    </w:p>
    <w:p w14:paraId="5492C770" w14:textId="1F5136EA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1</w:t>
      </w:r>
      <w:r>
        <w:rPr>
          <w:szCs w:val="22"/>
        </w:rPr>
        <w:t>8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Departamentu Świadczeń Rodzinnych;</w:t>
      </w:r>
    </w:p>
    <w:p w14:paraId="1DF9E9DC" w14:textId="7A31F7F2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>
        <w:rPr>
          <w:szCs w:val="22"/>
        </w:rPr>
        <w:t>19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Departamentu Urbanistyki i Architektury;</w:t>
      </w:r>
    </w:p>
    <w:p w14:paraId="178D4C0E" w14:textId="6A82499C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2</w:t>
      </w:r>
      <w:r>
        <w:rPr>
          <w:szCs w:val="22"/>
        </w:rPr>
        <w:t>0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Departamentu Zamówień Publicznych;</w:t>
      </w:r>
    </w:p>
    <w:p w14:paraId="22AB723B" w14:textId="2334C6CD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2</w:t>
      </w:r>
      <w:r>
        <w:rPr>
          <w:szCs w:val="22"/>
        </w:rPr>
        <w:t>1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Departamentu Zarząd Dróg;</w:t>
      </w:r>
    </w:p>
    <w:p w14:paraId="2649FD4E" w14:textId="43B54B93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2</w:t>
      </w:r>
      <w:r>
        <w:rPr>
          <w:szCs w:val="22"/>
        </w:rPr>
        <w:t>2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Departamentu Zdrowia i Spraw Społecznych;</w:t>
      </w:r>
    </w:p>
    <w:p w14:paraId="7F8751D4" w14:textId="1A8B5FF3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2</w:t>
      </w:r>
      <w:r>
        <w:rPr>
          <w:szCs w:val="22"/>
        </w:rPr>
        <w:t>3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Biura Prezydenta Miasta;</w:t>
      </w:r>
    </w:p>
    <w:p w14:paraId="055B3093" w14:textId="647836EE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2</w:t>
      </w:r>
      <w:r>
        <w:rPr>
          <w:szCs w:val="22"/>
        </w:rPr>
        <w:t>4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Dyrektor Biura Rady Miejskiej;</w:t>
      </w:r>
    </w:p>
    <w:p w14:paraId="166322F0" w14:textId="1D45A1FD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2</w:t>
      </w:r>
      <w:r>
        <w:rPr>
          <w:szCs w:val="22"/>
        </w:rPr>
        <w:t>5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Pełnomocnik ds. Ochrony Informacji Niejawnych;</w:t>
      </w:r>
    </w:p>
    <w:p w14:paraId="7440191E" w14:textId="06266DAB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2</w:t>
      </w:r>
      <w:r>
        <w:rPr>
          <w:szCs w:val="22"/>
        </w:rPr>
        <w:t>6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Audytor Wewnętrzny;</w:t>
      </w:r>
    </w:p>
    <w:p w14:paraId="5A107C1F" w14:textId="30B29C7A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2</w:t>
      </w:r>
      <w:r>
        <w:rPr>
          <w:szCs w:val="22"/>
        </w:rPr>
        <w:t>7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Inspektor Ochrony Danych;</w:t>
      </w:r>
    </w:p>
    <w:p w14:paraId="4576A494" w14:textId="0E83F2DA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2</w:t>
      </w:r>
      <w:r>
        <w:rPr>
          <w:szCs w:val="22"/>
        </w:rPr>
        <w:t>8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Miejski Rzecznik Konsumentów;</w:t>
      </w:r>
    </w:p>
    <w:p w14:paraId="73948A25" w14:textId="2D1690A8" w:rsidR="00C26B53" w:rsidRPr="00EF59FD" w:rsidRDefault="00C26B53" w:rsidP="00DB4DF9">
      <w:pPr>
        <w:ind w:left="793" w:hanging="227"/>
        <w:rPr>
          <w:szCs w:val="22"/>
          <w:u w:color="000000"/>
        </w:rPr>
      </w:pPr>
      <w:r>
        <w:rPr>
          <w:szCs w:val="22"/>
        </w:rPr>
        <w:t>29</w:t>
      </w:r>
      <w:r w:rsidRPr="00EF59FD">
        <w:rPr>
          <w:szCs w:val="22"/>
        </w:rPr>
        <w:t>) </w:t>
      </w:r>
      <w:r w:rsidRPr="00EF59FD">
        <w:rPr>
          <w:szCs w:val="22"/>
          <w:u w:color="000000"/>
        </w:rPr>
        <w:t>Kierownik Urzędu Stanu Cywilnego oraz dwóch Zastępców;</w:t>
      </w:r>
    </w:p>
    <w:p w14:paraId="2484991E" w14:textId="1A5CCC88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3</w:t>
      </w:r>
      <w:r>
        <w:rPr>
          <w:szCs w:val="22"/>
        </w:rPr>
        <w:t>0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Geolog Powiatowy;</w:t>
      </w:r>
    </w:p>
    <w:p w14:paraId="0DF2C820" w14:textId="4D4EE9F9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3</w:t>
      </w:r>
      <w:r>
        <w:rPr>
          <w:szCs w:val="22"/>
        </w:rPr>
        <w:t>1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Rzecznik prasowy;</w:t>
      </w:r>
    </w:p>
    <w:p w14:paraId="35F43E41" w14:textId="27AA797A" w:rsidR="00C26B53" w:rsidRPr="00EF59FD" w:rsidRDefault="00C26B53" w:rsidP="00DB4DF9">
      <w:pPr>
        <w:ind w:left="793" w:hanging="227"/>
        <w:rPr>
          <w:color w:val="000000"/>
          <w:szCs w:val="22"/>
          <w:u w:color="000000"/>
        </w:rPr>
      </w:pPr>
      <w:r w:rsidRPr="00EF59FD">
        <w:rPr>
          <w:szCs w:val="22"/>
        </w:rPr>
        <w:t>3</w:t>
      </w:r>
      <w:r>
        <w:rPr>
          <w:szCs w:val="22"/>
        </w:rPr>
        <w:t>2</w:t>
      </w:r>
      <w:r w:rsidRPr="00EF59FD">
        <w:rPr>
          <w:szCs w:val="22"/>
        </w:rPr>
        <w:t>) </w:t>
      </w:r>
      <w:r w:rsidRPr="00EF59FD">
        <w:rPr>
          <w:color w:val="000000"/>
          <w:szCs w:val="22"/>
          <w:u w:color="000000"/>
        </w:rPr>
        <w:t>Kierownicy Referatów wchodzących w skład struktury komórek organizacyjnych Urzędu, o których mowa w § 8 niniejszego Regulaminu</w:t>
      </w:r>
      <w:r w:rsidR="005F263A">
        <w:rPr>
          <w:color w:val="000000"/>
          <w:szCs w:val="22"/>
          <w:u w:color="000000"/>
        </w:rPr>
        <w:t>;</w:t>
      </w:r>
    </w:p>
    <w:p w14:paraId="1FE56B65" w14:textId="77777777" w:rsidR="00C26B53" w:rsidRDefault="00C26B53" w:rsidP="00DB4DF9">
      <w:pPr>
        <w:pStyle w:val="Akapitzlist"/>
        <w:ind w:left="644"/>
        <w:jc w:val="both"/>
        <w:rPr>
          <w:szCs w:val="22"/>
        </w:rPr>
      </w:pPr>
    </w:p>
    <w:p w14:paraId="7729B6C8" w14:textId="43A9980F" w:rsidR="000B3FEB" w:rsidRPr="00DB4DF9" w:rsidRDefault="000B3FEB" w:rsidP="00DB4DF9">
      <w:pPr>
        <w:pStyle w:val="Akapitzlist"/>
        <w:keepLines/>
        <w:numPr>
          <w:ilvl w:val="0"/>
          <w:numId w:val="30"/>
        </w:numPr>
        <w:spacing w:before="120" w:after="120" w:line="360" w:lineRule="auto"/>
        <w:jc w:val="both"/>
        <w:rPr>
          <w:b/>
          <w:sz w:val="22"/>
          <w:szCs w:val="22"/>
        </w:rPr>
      </w:pPr>
      <w:r w:rsidRPr="00DB4DF9">
        <w:rPr>
          <w:b/>
          <w:sz w:val="22"/>
          <w:szCs w:val="22"/>
        </w:rPr>
        <w:t xml:space="preserve">  § 56 otrzymuje brzmienie:</w:t>
      </w:r>
    </w:p>
    <w:p w14:paraId="3FD09BD1" w14:textId="41D96DAA" w:rsidR="00E64A08" w:rsidRPr="00FA2E32" w:rsidRDefault="00E64A08" w:rsidP="00DB4DF9">
      <w:pPr>
        <w:ind w:left="284"/>
        <w:rPr>
          <w:b/>
          <w:szCs w:val="22"/>
        </w:rPr>
      </w:pPr>
      <w:r>
        <w:rPr>
          <w:b/>
          <w:szCs w:val="22"/>
        </w:rPr>
        <w:t xml:space="preserve">„ </w:t>
      </w:r>
      <w:r w:rsidRPr="00FA2E32">
        <w:rPr>
          <w:b/>
          <w:szCs w:val="22"/>
        </w:rPr>
        <w:sym w:font="Times New Roman" w:char="00A7"/>
      </w:r>
      <w:r w:rsidRPr="00FA2E32">
        <w:rPr>
          <w:b/>
          <w:szCs w:val="22"/>
        </w:rPr>
        <w:t xml:space="preserve"> 56</w:t>
      </w:r>
      <w:r>
        <w:rPr>
          <w:b/>
          <w:szCs w:val="22"/>
        </w:rPr>
        <w:t>.</w:t>
      </w:r>
    </w:p>
    <w:p w14:paraId="47A8C737" w14:textId="77777777" w:rsidR="00E64A08" w:rsidRPr="00FA2E32" w:rsidRDefault="00E64A08" w:rsidP="00DB4DF9">
      <w:pPr>
        <w:rPr>
          <w:szCs w:val="22"/>
        </w:rPr>
      </w:pPr>
    </w:p>
    <w:p w14:paraId="30EF697D" w14:textId="77777777" w:rsidR="00E64A08" w:rsidRPr="00FE6469" w:rsidRDefault="00E64A08" w:rsidP="00DB4DF9">
      <w:pPr>
        <w:rPr>
          <w:szCs w:val="22"/>
        </w:rPr>
      </w:pPr>
      <w:r w:rsidRPr="00FE6469">
        <w:rPr>
          <w:szCs w:val="22"/>
        </w:rPr>
        <w:t>Komórki organizacyjne Urzędu, samodzielne stanowiska i Pełnomocnicy  przy znakowaniu spraw używają symboli:</w:t>
      </w:r>
    </w:p>
    <w:p w14:paraId="6BAEB873" w14:textId="77777777" w:rsidR="00E64A08" w:rsidRPr="00FE6469" w:rsidRDefault="00E64A08" w:rsidP="00DB4DF9">
      <w:pPr>
        <w:ind w:left="851" w:hanging="283"/>
        <w:rPr>
          <w:szCs w:val="22"/>
        </w:rPr>
      </w:pPr>
    </w:p>
    <w:p w14:paraId="28E6FE07" w14:textId="14A5A936" w:rsidR="00E64A08" w:rsidRPr="00FE6469" w:rsidRDefault="00E64A08" w:rsidP="00DB4DF9">
      <w:pPr>
        <w:numPr>
          <w:ilvl w:val="0"/>
          <w:numId w:val="23"/>
        </w:numPr>
        <w:tabs>
          <w:tab w:val="left" w:pos="1985"/>
        </w:tabs>
        <w:ind w:left="851" w:hanging="425"/>
        <w:rPr>
          <w:szCs w:val="22"/>
        </w:rPr>
      </w:pPr>
      <w:r w:rsidRPr="00FE6469">
        <w:rPr>
          <w:szCs w:val="22"/>
        </w:rPr>
        <w:t xml:space="preserve">Prezydent  </w:t>
      </w:r>
      <w:r w:rsidR="00603725">
        <w:rPr>
          <w:szCs w:val="22"/>
        </w:rPr>
        <w:tab/>
      </w:r>
      <w:r w:rsidR="00603725">
        <w:rPr>
          <w:szCs w:val="22"/>
        </w:rPr>
        <w:tab/>
      </w:r>
      <w:r w:rsidR="00603725">
        <w:rPr>
          <w:szCs w:val="22"/>
        </w:rPr>
        <w:tab/>
      </w:r>
      <w:r w:rsidR="00603725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PM</w:t>
      </w:r>
    </w:p>
    <w:p w14:paraId="25B719BA" w14:textId="731EDADE" w:rsidR="00E64A08" w:rsidRPr="00FE6469" w:rsidRDefault="00E64A08" w:rsidP="00DB4DF9">
      <w:pPr>
        <w:numPr>
          <w:ilvl w:val="0"/>
          <w:numId w:val="23"/>
        </w:numPr>
        <w:tabs>
          <w:tab w:val="left" w:pos="1985"/>
        </w:tabs>
        <w:ind w:left="851" w:hanging="425"/>
        <w:rPr>
          <w:szCs w:val="22"/>
        </w:rPr>
      </w:pPr>
      <w:r w:rsidRPr="00FE6469">
        <w:rPr>
          <w:szCs w:val="22"/>
        </w:rPr>
        <w:t xml:space="preserve">Wiceprezydent </w:t>
      </w:r>
      <w:r w:rsidR="00603725">
        <w:rPr>
          <w:szCs w:val="22"/>
        </w:rPr>
        <w:tab/>
      </w:r>
      <w:r w:rsidR="00603725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VP</w:t>
      </w:r>
    </w:p>
    <w:p w14:paraId="7C62BFDF" w14:textId="4DB29474" w:rsidR="00E64A08" w:rsidRPr="00952A51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952A51">
        <w:rPr>
          <w:szCs w:val="22"/>
        </w:rPr>
        <w:t xml:space="preserve">Sekretarz </w:t>
      </w:r>
      <w:r w:rsidR="00603725" w:rsidRPr="00952A51">
        <w:rPr>
          <w:szCs w:val="22"/>
        </w:rPr>
        <w:tab/>
      </w:r>
      <w:r w:rsidR="00603725"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  <w:t>SM</w:t>
      </w:r>
    </w:p>
    <w:p w14:paraId="7367BCE7" w14:textId="31B558F5" w:rsidR="00E64A08" w:rsidRPr="00952A51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952A51">
        <w:rPr>
          <w:szCs w:val="22"/>
        </w:rPr>
        <w:t xml:space="preserve">Skarbnik  </w:t>
      </w:r>
      <w:r w:rsidR="00603725" w:rsidRPr="00952A51">
        <w:rPr>
          <w:szCs w:val="22"/>
        </w:rPr>
        <w:tab/>
      </w:r>
      <w:r w:rsidR="00603725"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  <w:t>SK</w:t>
      </w:r>
    </w:p>
    <w:p w14:paraId="6DC6E386" w14:textId="3066D5FD" w:rsidR="00E64A08" w:rsidRPr="00952A51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952A51">
        <w:rPr>
          <w:szCs w:val="22"/>
        </w:rPr>
        <w:t xml:space="preserve">Zastępca Skarbnika </w:t>
      </w:r>
      <w:r w:rsidR="00603725" w:rsidRPr="00952A51">
        <w:rPr>
          <w:szCs w:val="22"/>
        </w:rPr>
        <w:tab/>
      </w:r>
      <w:r w:rsidR="00603725" w:rsidRPr="00952A51">
        <w:rPr>
          <w:szCs w:val="22"/>
        </w:rPr>
        <w:tab/>
      </w:r>
      <w:r w:rsidR="00603725"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</w:r>
      <w:r w:rsidRPr="00952A51">
        <w:rPr>
          <w:szCs w:val="22"/>
        </w:rPr>
        <w:tab/>
        <w:t>ZS</w:t>
      </w:r>
    </w:p>
    <w:p w14:paraId="02138465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Bezpieczeństwa i Zarządzania Kryzysowego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proofErr w:type="spellStart"/>
      <w:r w:rsidRPr="00FE6469">
        <w:rPr>
          <w:szCs w:val="22"/>
        </w:rPr>
        <w:t>DBiZK</w:t>
      </w:r>
      <w:proofErr w:type="spellEnd"/>
    </w:p>
    <w:p w14:paraId="41CABBC8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Edukacji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DE</w:t>
      </w:r>
    </w:p>
    <w:p w14:paraId="1992BE21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Gospodarki Miasta i Ochrony Środowiska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proofErr w:type="spellStart"/>
      <w:r w:rsidRPr="00FE6469">
        <w:rPr>
          <w:szCs w:val="22"/>
        </w:rPr>
        <w:t>DGMiOŚ</w:t>
      </w:r>
      <w:proofErr w:type="spellEnd"/>
    </w:p>
    <w:p w14:paraId="2D94B3A2" w14:textId="35232D4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Gospodarki Nieruchomościami i Geodezji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proofErr w:type="spellStart"/>
      <w:r w:rsidRPr="00FE6469">
        <w:rPr>
          <w:szCs w:val="22"/>
        </w:rPr>
        <w:t>DGNiG</w:t>
      </w:r>
      <w:proofErr w:type="spellEnd"/>
    </w:p>
    <w:p w14:paraId="3CBC17CE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Innowacji i Informatyki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DIN</w:t>
      </w:r>
    </w:p>
    <w:p w14:paraId="16EA1E64" w14:textId="218CD403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Inwestycji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DI</w:t>
      </w:r>
    </w:p>
    <w:p w14:paraId="2E9CB307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Kontroli i Monitoringu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proofErr w:type="spellStart"/>
      <w:r w:rsidRPr="00FE6469">
        <w:rPr>
          <w:szCs w:val="22"/>
        </w:rPr>
        <w:t>DKiM</w:t>
      </w:r>
      <w:proofErr w:type="spellEnd"/>
    </w:p>
    <w:p w14:paraId="4C8CDF12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Obsługi Urzędu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DOU</w:t>
      </w:r>
    </w:p>
    <w:p w14:paraId="535692F9" w14:textId="32AE3B0D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Organizacji i Kadr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proofErr w:type="spellStart"/>
      <w:r w:rsidRPr="00FE6469">
        <w:rPr>
          <w:szCs w:val="22"/>
        </w:rPr>
        <w:t>DOiK</w:t>
      </w:r>
      <w:proofErr w:type="spellEnd"/>
    </w:p>
    <w:p w14:paraId="3B5147B4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Promocji i Turystyki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proofErr w:type="spellStart"/>
      <w:r w:rsidRPr="00FE6469">
        <w:rPr>
          <w:szCs w:val="22"/>
        </w:rPr>
        <w:t>DPiT</w:t>
      </w:r>
      <w:proofErr w:type="spellEnd"/>
    </w:p>
    <w:p w14:paraId="383897C9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Skarbnika Miasta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DSM</w:t>
      </w:r>
    </w:p>
    <w:p w14:paraId="6E23DA3A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Spraw Obywatelskich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DSO</w:t>
      </w:r>
    </w:p>
    <w:p w14:paraId="7077C599" w14:textId="611C31E5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Kultury, Sportu i Rekreacji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proofErr w:type="spellStart"/>
      <w:r w:rsidRPr="00FE6469">
        <w:rPr>
          <w:szCs w:val="22"/>
        </w:rPr>
        <w:t>DKSiR</w:t>
      </w:r>
      <w:proofErr w:type="spellEnd"/>
    </w:p>
    <w:p w14:paraId="3DE47964" w14:textId="787E7B41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Strategii i Rozwoju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proofErr w:type="spellStart"/>
      <w:r w:rsidRPr="00FE6469">
        <w:rPr>
          <w:szCs w:val="22"/>
        </w:rPr>
        <w:t>DSiR</w:t>
      </w:r>
      <w:proofErr w:type="spellEnd"/>
    </w:p>
    <w:p w14:paraId="0111C015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Świadczeń Rodzinnych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DŚR</w:t>
      </w:r>
    </w:p>
    <w:p w14:paraId="2102956F" w14:textId="274B58A9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Urbanistyki i Architektury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DUA</w:t>
      </w:r>
    </w:p>
    <w:p w14:paraId="7B2B98D1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Zamówień Publicznych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DZP</w:t>
      </w:r>
    </w:p>
    <w:p w14:paraId="529278EE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Zarząd Dróg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DZD</w:t>
      </w:r>
    </w:p>
    <w:p w14:paraId="58363360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Departament Zdrowia i Spraw Społecznych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proofErr w:type="spellStart"/>
      <w:r w:rsidRPr="00FE6469">
        <w:rPr>
          <w:szCs w:val="22"/>
        </w:rPr>
        <w:t>DZiSS</w:t>
      </w:r>
      <w:proofErr w:type="spellEnd"/>
    </w:p>
    <w:p w14:paraId="325DDFD0" w14:textId="1095228A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Biuro Prezydenta Miasta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BPM</w:t>
      </w:r>
    </w:p>
    <w:p w14:paraId="566004A7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 xml:space="preserve">Biuro Rady Miejskiej 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 xml:space="preserve">          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BRM</w:t>
      </w:r>
    </w:p>
    <w:p w14:paraId="3C9F6F8E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Biuro ds. Ochrony Informacji Niejawnych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BOIN</w:t>
      </w:r>
    </w:p>
    <w:p w14:paraId="4B878236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Pełnomocnik Prezydenta Miasta ds. Kombatantów i Współpracy z Wojskiem</w:t>
      </w:r>
      <w:r w:rsidRPr="00FE6469">
        <w:rPr>
          <w:szCs w:val="22"/>
        </w:rPr>
        <w:tab/>
      </w:r>
      <w:r w:rsidRPr="00FE6469">
        <w:rPr>
          <w:szCs w:val="22"/>
        </w:rPr>
        <w:tab/>
        <w:t>PPKW</w:t>
      </w:r>
      <w:r w:rsidRPr="00FE6469">
        <w:rPr>
          <w:szCs w:val="22"/>
        </w:rPr>
        <w:tab/>
      </w:r>
    </w:p>
    <w:p w14:paraId="289B337A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Pełnomocnik Prezydenta Miasta ds. Ochrony Informacji Niejawnych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PPIN</w:t>
      </w:r>
    </w:p>
    <w:p w14:paraId="65128B56" w14:textId="445AC520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Pełnomocnik Prezydenta Miasta ds. Organizacji Pozarządowych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PPOP</w:t>
      </w:r>
    </w:p>
    <w:p w14:paraId="13784F0B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Pełnomocnik Prezydenta Miasta ds. Osób Niepełnosprawnych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PPON</w:t>
      </w:r>
    </w:p>
    <w:p w14:paraId="097D0296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 xml:space="preserve">Pełnomocnik Prezydenta Miasta ds. Seniorów 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PPS</w:t>
      </w:r>
    </w:p>
    <w:p w14:paraId="1BD8E0B4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Pełnomocnik Prezydenta Miasta ds. Zintegrowanego Systemu Zarządzania</w:t>
      </w:r>
      <w:r w:rsidRPr="00FE6469">
        <w:rPr>
          <w:szCs w:val="22"/>
        </w:rPr>
        <w:tab/>
      </w:r>
      <w:r w:rsidRPr="00FE6469">
        <w:rPr>
          <w:szCs w:val="22"/>
        </w:rPr>
        <w:tab/>
        <w:t>PPZSZ</w:t>
      </w:r>
    </w:p>
    <w:p w14:paraId="6A31134F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Audytor Wewnętrzny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AW</w:t>
      </w:r>
    </w:p>
    <w:p w14:paraId="77BEA732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Inspektor Ochrony Danych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IOD</w:t>
      </w:r>
    </w:p>
    <w:p w14:paraId="68211FC6" w14:textId="694930EB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Miejski Rzecznik Konsumentów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  <w:t>MRK</w:t>
      </w:r>
    </w:p>
    <w:p w14:paraId="59CCDD73" w14:textId="77777777" w:rsidR="00E64A08" w:rsidRPr="00FE6469" w:rsidRDefault="00E64A08" w:rsidP="00DB4DF9">
      <w:pPr>
        <w:numPr>
          <w:ilvl w:val="0"/>
          <w:numId w:val="23"/>
        </w:numPr>
        <w:ind w:left="851" w:hanging="425"/>
        <w:rPr>
          <w:szCs w:val="22"/>
        </w:rPr>
      </w:pPr>
      <w:r w:rsidRPr="00FE6469">
        <w:rPr>
          <w:szCs w:val="22"/>
        </w:rPr>
        <w:t>Służba BHP</w:t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r w:rsidRPr="00FE6469">
        <w:rPr>
          <w:szCs w:val="22"/>
        </w:rPr>
        <w:tab/>
      </w:r>
      <w:proofErr w:type="spellStart"/>
      <w:r w:rsidRPr="00FE6469">
        <w:rPr>
          <w:szCs w:val="22"/>
        </w:rPr>
        <w:t>BHP</w:t>
      </w:r>
      <w:proofErr w:type="spellEnd"/>
    </w:p>
    <w:p w14:paraId="23585B8C" w14:textId="1D165398" w:rsidR="00E64A08" w:rsidRDefault="00E64A08" w:rsidP="00DB4DF9">
      <w:pPr>
        <w:autoSpaceDE w:val="0"/>
        <w:autoSpaceDN w:val="0"/>
        <w:adjustRightInd w:val="0"/>
        <w:ind w:left="851" w:hanging="425"/>
        <w:rPr>
          <w:szCs w:val="22"/>
        </w:rPr>
      </w:pPr>
      <w:r w:rsidRPr="00FE6469">
        <w:rPr>
          <w:szCs w:val="22"/>
        </w:rPr>
        <w:t>3</w:t>
      </w:r>
      <w:r>
        <w:rPr>
          <w:szCs w:val="22"/>
        </w:rPr>
        <w:t>8</w:t>
      </w:r>
      <w:r w:rsidRPr="00FE6469">
        <w:rPr>
          <w:szCs w:val="22"/>
        </w:rPr>
        <w:t xml:space="preserve">) </w:t>
      </w:r>
      <w:r w:rsidRPr="00FE6469">
        <w:rPr>
          <w:szCs w:val="22"/>
        </w:rPr>
        <w:tab/>
        <w:t xml:space="preserve">ds. Zintegrowanego Systemu Zarządzania i przyjmowania zgłoszeń nieprawidłowości   </w:t>
      </w:r>
      <w:r w:rsidRPr="00FE6469">
        <w:rPr>
          <w:szCs w:val="22"/>
        </w:rPr>
        <w:tab/>
        <w:t>OS</w:t>
      </w:r>
      <w:r w:rsidR="00DB4DF9">
        <w:rPr>
          <w:szCs w:val="22"/>
        </w:rPr>
        <w:t>;</w:t>
      </w:r>
    </w:p>
    <w:p w14:paraId="7984EEC3" w14:textId="77777777" w:rsidR="00DB4DF9" w:rsidRDefault="00DB4DF9" w:rsidP="00DB4DF9">
      <w:pPr>
        <w:autoSpaceDE w:val="0"/>
        <w:autoSpaceDN w:val="0"/>
        <w:adjustRightInd w:val="0"/>
        <w:ind w:left="851" w:hanging="425"/>
        <w:rPr>
          <w:szCs w:val="22"/>
        </w:rPr>
      </w:pPr>
    </w:p>
    <w:p w14:paraId="279730EE" w14:textId="58FE8FB3" w:rsidR="00DB4DF9" w:rsidRPr="00550674" w:rsidRDefault="00DB4DF9" w:rsidP="00550674">
      <w:pPr>
        <w:pStyle w:val="Akapitzlist"/>
        <w:keepLines/>
        <w:numPr>
          <w:ilvl w:val="0"/>
          <w:numId w:val="30"/>
        </w:numPr>
        <w:spacing w:before="120" w:after="120" w:line="360" w:lineRule="auto"/>
        <w:jc w:val="both"/>
        <w:rPr>
          <w:b/>
          <w:sz w:val="22"/>
          <w:szCs w:val="22"/>
        </w:rPr>
      </w:pPr>
      <w:r w:rsidRPr="00550674">
        <w:rPr>
          <w:b/>
          <w:bCs/>
          <w:szCs w:val="22"/>
        </w:rPr>
        <w:t xml:space="preserve">Załącznik Nr </w:t>
      </w:r>
      <w:r w:rsidR="00550674">
        <w:rPr>
          <w:b/>
          <w:bCs/>
          <w:szCs w:val="22"/>
        </w:rPr>
        <w:t>1</w:t>
      </w:r>
      <w:r w:rsidRPr="00550674">
        <w:rPr>
          <w:b/>
          <w:bCs/>
          <w:szCs w:val="22"/>
        </w:rPr>
        <w:t xml:space="preserve"> otrzymuje brzmienie jak w załączniku </w:t>
      </w:r>
      <w:r w:rsidR="00550674">
        <w:rPr>
          <w:b/>
          <w:bCs/>
          <w:szCs w:val="22"/>
        </w:rPr>
        <w:t xml:space="preserve">Nr 1 </w:t>
      </w:r>
      <w:r w:rsidRPr="00550674">
        <w:rPr>
          <w:b/>
          <w:bCs/>
          <w:szCs w:val="22"/>
        </w:rPr>
        <w:t>do niniejszego Zarządzenia</w:t>
      </w:r>
      <w:r w:rsidR="005F263A">
        <w:rPr>
          <w:b/>
          <w:bCs/>
          <w:szCs w:val="22"/>
        </w:rPr>
        <w:t>.</w:t>
      </w:r>
    </w:p>
    <w:p w14:paraId="36D8B0D6" w14:textId="77777777" w:rsidR="00E57E56" w:rsidRPr="00F665B5" w:rsidRDefault="00DA0874" w:rsidP="00DB4DF9">
      <w:pPr>
        <w:keepLines/>
        <w:spacing w:before="120" w:after="120" w:line="360" w:lineRule="auto"/>
        <w:ind w:firstLine="340"/>
        <w:rPr>
          <w:b/>
          <w:szCs w:val="22"/>
        </w:rPr>
      </w:pPr>
      <w:r w:rsidRPr="00F665B5">
        <w:rPr>
          <w:b/>
          <w:szCs w:val="22"/>
        </w:rPr>
        <w:t>§ 2</w:t>
      </w:r>
      <w:r w:rsidR="00901700" w:rsidRPr="00F665B5">
        <w:rPr>
          <w:b/>
          <w:szCs w:val="22"/>
        </w:rPr>
        <w:t>.</w:t>
      </w:r>
      <w:r w:rsidRPr="00F665B5">
        <w:rPr>
          <w:b/>
          <w:szCs w:val="22"/>
        </w:rPr>
        <w:t> </w:t>
      </w:r>
      <w:r w:rsidR="00E57E56" w:rsidRPr="00F665B5">
        <w:rPr>
          <w:bCs/>
          <w:szCs w:val="22"/>
        </w:rPr>
        <w:t>Wykonanie Zarządzenia powierza się Sekretarzowi Miasta.</w:t>
      </w:r>
    </w:p>
    <w:p w14:paraId="2929E67D" w14:textId="0AB72C49" w:rsidR="00801E4D" w:rsidRPr="00625A67" w:rsidRDefault="00801E4D" w:rsidP="00801E4D">
      <w:pPr>
        <w:keepLines/>
        <w:ind w:firstLine="340"/>
        <w:rPr>
          <w:b/>
          <w:bCs/>
          <w:u w:color="000000"/>
        </w:rPr>
      </w:pPr>
      <w:r w:rsidRPr="00603725">
        <w:rPr>
          <w:b/>
        </w:rPr>
        <w:t>§ 3.  </w:t>
      </w:r>
      <w:r w:rsidRPr="00603725">
        <w:rPr>
          <w:u w:color="000000"/>
        </w:rPr>
        <w:t>Zarządzenie wchodzi w życie z dniem  podpisania, z mocą obowiązującą od 24 lutego 2024 roku.</w:t>
      </w:r>
    </w:p>
    <w:p w14:paraId="33A210E2" w14:textId="7BD211A3" w:rsidR="00EF2AD5" w:rsidRDefault="00EF2AD5">
      <w:pPr>
        <w:keepLines/>
        <w:spacing w:before="120" w:after="120"/>
        <w:ind w:firstLine="340"/>
        <w:rPr>
          <w:color w:val="000000"/>
          <w:szCs w:val="22"/>
          <w:u w:color="000000"/>
        </w:rPr>
      </w:pPr>
    </w:p>
    <w:p w14:paraId="439FB9C1" w14:textId="77777777" w:rsidR="001C7846" w:rsidRDefault="001C7846" w:rsidP="0030276C">
      <w:pPr>
        <w:jc w:val="center"/>
        <w:rPr>
          <w:b/>
        </w:rPr>
      </w:pPr>
    </w:p>
    <w:p w14:paraId="2F73B9BD" w14:textId="77777777" w:rsidR="001321CA" w:rsidRPr="00F665B5" w:rsidRDefault="001321CA" w:rsidP="0030276C">
      <w:pPr>
        <w:keepLines/>
        <w:spacing w:before="120" w:after="120"/>
        <w:jc w:val="left"/>
        <w:rPr>
          <w:color w:val="000000"/>
          <w:szCs w:val="22"/>
          <w:u w:color="000000"/>
        </w:rPr>
        <w:sectPr w:rsidR="001321CA" w:rsidRPr="00F665B5" w:rsidSect="0079448D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B6E7608" w14:textId="77777777" w:rsidR="008F6D25" w:rsidRDefault="008F6D25">
      <w:pPr>
        <w:rPr>
          <w:szCs w:val="20"/>
        </w:rPr>
      </w:pPr>
    </w:p>
    <w:p w14:paraId="07B2F923" w14:textId="77777777" w:rsidR="008F6D25" w:rsidRDefault="00DA087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EAFF4A5" w14:textId="559C5257" w:rsidR="00D64EFC" w:rsidRDefault="00DA0874" w:rsidP="00F665B5">
      <w:pPr>
        <w:spacing w:before="120" w:after="120"/>
        <w:ind w:firstLine="227"/>
        <w:rPr>
          <w:szCs w:val="20"/>
        </w:rPr>
      </w:pPr>
      <w:bookmarkStart w:id="2" w:name="_Hlk159567007"/>
      <w:r>
        <w:rPr>
          <w:szCs w:val="20"/>
        </w:rPr>
        <w:t>Zarządzenie aktualizuje postanowienia Regulaminu Organizacyjnego Urzędu</w:t>
      </w:r>
      <w:r w:rsidR="00137645">
        <w:rPr>
          <w:szCs w:val="20"/>
        </w:rPr>
        <w:t xml:space="preserve"> </w:t>
      </w:r>
      <w:r w:rsidR="00D64EFC">
        <w:rPr>
          <w:szCs w:val="20"/>
        </w:rPr>
        <w:t>w zakresie struktury organizacyjnej Urzędu związanej z ustanowieniem jednego Wiceprezydenta Miasta w miejsce dwóch funkcjonujących do chwili obecnej.</w:t>
      </w:r>
    </w:p>
    <w:bookmarkEnd w:id="2"/>
    <w:p w14:paraId="012C646D" w14:textId="05402AB3" w:rsidR="008F6D25" w:rsidRDefault="00DA0874" w:rsidP="00F665B5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wydanie Zarządzenia jest zasadne.</w:t>
      </w:r>
    </w:p>
    <w:p w14:paraId="1F156505" w14:textId="77777777" w:rsidR="008F6D25" w:rsidRDefault="00DA0874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nie rodzi skutków finansowych.</w:t>
      </w:r>
    </w:p>
    <w:sectPr w:rsidR="008F6D25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73C9" w14:textId="77777777" w:rsidR="0079448D" w:rsidRDefault="0079448D" w:rsidP="00592BF7">
      <w:r>
        <w:separator/>
      </w:r>
    </w:p>
  </w:endnote>
  <w:endnote w:type="continuationSeparator" w:id="0">
    <w:p w14:paraId="5E96A907" w14:textId="77777777" w:rsidR="0079448D" w:rsidRDefault="0079448D" w:rsidP="0059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0A28" w14:textId="77777777" w:rsidR="0079448D" w:rsidRDefault="0079448D" w:rsidP="00592BF7">
      <w:r>
        <w:separator/>
      </w:r>
    </w:p>
  </w:footnote>
  <w:footnote w:type="continuationSeparator" w:id="0">
    <w:p w14:paraId="44158CBA" w14:textId="77777777" w:rsidR="0079448D" w:rsidRDefault="0079448D" w:rsidP="0059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0B"/>
    <w:multiLevelType w:val="singleLevel"/>
    <w:tmpl w:val="0CAEB4B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13342C6"/>
    <w:multiLevelType w:val="hybridMultilevel"/>
    <w:tmpl w:val="1532A1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71C"/>
    <w:multiLevelType w:val="hybridMultilevel"/>
    <w:tmpl w:val="E2740348"/>
    <w:lvl w:ilvl="0" w:tplc="FFFFFFFF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243BF"/>
    <w:multiLevelType w:val="hybridMultilevel"/>
    <w:tmpl w:val="4EF0A96E"/>
    <w:lvl w:ilvl="0" w:tplc="F3B2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E7540"/>
    <w:multiLevelType w:val="hybridMultilevel"/>
    <w:tmpl w:val="5C6ADE34"/>
    <w:lvl w:ilvl="0" w:tplc="064009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834E4A"/>
    <w:multiLevelType w:val="hybridMultilevel"/>
    <w:tmpl w:val="7834D82E"/>
    <w:lvl w:ilvl="0" w:tplc="B838B5A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E44B01"/>
    <w:multiLevelType w:val="hybridMultilevel"/>
    <w:tmpl w:val="40A8BCD6"/>
    <w:lvl w:ilvl="0" w:tplc="4C3E565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F6942"/>
    <w:multiLevelType w:val="hybridMultilevel"/>
    <w:tmpl w:val="043CD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B5503"/>
    <w:multiLevelType w:val="hybridMultilevel"/>
    <w:tmpl w:val="2FE4C150"/>
    <w:lvl w:ilvl="0" w:tplc="1A8CACF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04411"/>
    <w:multiLevelType w:val="hybridMultilevel"/>
    <w:tmpl w:val="81448CE8"/>
    <w:lvl w:ilvl="0" w:tplc="70E44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A6C41"/>
    <w:multiLevelType w:val="hybridMultilevel"/>
    <w:tmpl w:val="67B2B5FA"/>
    <w:lvl w:ilvl="0" w:tplc="CF9E58C0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3B187B"/>
    <w:multiLevelType w:val="hybridMultilevel"/>
    <w:tmpl w:val="97C61174"/>
    <w:lvl w:ilvl="0" w:tplc="5360F7B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C52C9"/>
    <w:multiLevelType w:val="hybridMultilevel"/>
    <w:tmpl w:val="47E21D38"/>
    <w:lvl w:ilvl="0" w:tplc="04150011">
      <w:start w:val="1"/>
      <w:numFmt w:val="decimal"/>
      <w:lvlText w:val="%1)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E65BA7"/>
    <w:multiLevelType w:val="hybridMultilevel"/>
    <w:tmpl w:val="8CE6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F6088"/>
    <w:multiLevelType w:val="hybridMultilevel"/>
    <w:tmpl w:val="D6B097C2"/>
    <w:lvl w:ilvl="0" w:tplc="51627B5C">
      <w:start w:val="3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A2B94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</w:lvl>
  </w:abstractNum>
  <w:abstractNum w:abstractNumId="16" w15:restartNumberingAfterBreak="0">
    <w:nsid w:val="3C0F40DC"/>
    <w:multiLevelType w:val="hybridMultilevel"/>
    <w:tmpl w:val="74EE5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5409B"/>
    <w:multiLevelType w:val="hybridMultilevel"/>
    <w:tmpl w:val="2FE4C150"/>
    <w:lvl w:ilvl="0" w:tplc="FFFFFFFF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A473B"/>
    <w:multiLevelType w:val="hybridMultilevel"/>
    <w:tmpl w:val="D15A189A"/>
    <w:lvl w:ilvl="0" w:tplc="33C67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E2ED9"/>
    <w:multiLevelType w:val="hybridMultilevel"/>
    <w:tmpl w:val="1532A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B7EA0"/>
    <w:multiLevelType w:val="hybridMultilevel"/>
    <w:tmpl w:val="8FF2C786"/>
    <w:lvl w:ilvl="0" w:tplc="E6468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C2660"/>
    <w:multiLevelType w:val="hybridMultilevel"/>
    <w:tmpl w:val="CB3E85E8"/>
    <w:lvl w:ilvl="0" w:tplc="64F0E37C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AD24F3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266363C">
      <w:start w:val="1"/>
      <w:numFmt w:val="decimal"/>
      <w:lvlText w:val="%3)"/>
      <w:lvlJc w:val="left"/>
      <w:pPr>
        <w:ind w:left="20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2" w15:restartNumberingAfterBreak="0">
    <w:nsid w:val="60C53BD3"/>
    <w:multiLevelType w:val="hybridMultilevel"/>
    <w:tmpl w:val="6C485E56"/>
    <w:lvl w:ilvl="0" w:tplc="BA7E1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4EA35D2"/>
    <w:multiLevelType w:val="hybridMultilevel"/>
    <w:tmpl w:val="13BA4606"/>
    <w:lvl w:ilvl="0" w:tplc="527020F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B032F"/>
    <w:multiLevelType w:val="hybridMultilevel"/>
    <w:tmpl w:val="BDA4CEA0"/>
    <w:lvl w:ilvl="0" w:tplc="E4EEFF5A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6ACA138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6" w15:restartNumberingAfterBreak="0">
    <w:nsid w:val="70E25784"/>
    <w:multiLevelType w:val="hybridMultilevel"/>
    <w:tmpl w:val="0F7C777A"/>
    <w:lvl w:ilvl="0" w:tplc="852C6570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7" w15:restartNumberingAfterBreak="0">
    <w:nsid w:val="714420C5"/>
    <w:multiLevelType w:val="hybridMultilevel"/>
    <w:tmpl w:val="D2405CB4"/>
    <w:lvl w:ilvl="0" w:tplc="C05C1C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7E36A8"/>
    <w:multiLevelType w:val="hybridMultilevel"/>
    <w:tmpl w:val="93B4DB20"/>
    <w:lvl w:ilvl="0" w:tplc="9B4420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E6216C"/>
    <w:multiLevelType w:val="hybridMultilevel"/>
    <w:tmpl w:val="7CC63D76"/>
    <w:lvl w:ilvl="0" w:tplc="3C2E0B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14874"/>
    <w:multiLevelType w:val="hybridMultilevel"/>
    <w:tmpl w:val="B23C1C46"/>
    <w:lvl w:ilvl="0" w:tplc="0F1CF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128222">
    <w:abstractNumId w:val="7"/>
  </w:num>
  <w:num w:numId="2" w16cid:durableId="2051490069">
    <w:abstractNumId w:val="10"/>
  </w:num>
  <w:num w:numId="3" w16cid:durableId="319965528">
    <w:abstractNumId w:val="24"/>
  </w:num>
  <w:num w:numId="4" w16cid:durableId="830025503">
    <w:abstractNumId w:val="3"/>
  </w:num>
  <w:num w:numId="5" w16cid:durableId="9552175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0716960">
    <w:abstractNumId w:val="0"/>
  </w:num>
  <w:num w:numId="7" w16cid:durableId="439493317">
    <w:abstractNumId w:val="12"/>
  </w:num>
  <w:num w:numId="8" w16cid:durableId="1549805242">
    <w:abstractNumId w:val="25"/>
  </w:num>
  <w:num w:numId="9" w16cid:durableId="433139303">
    <w:abstractNumId w:val="21"/>
  </w:num>
  <w:num w:numId="10" w16cid:durableId="1823228095">
    <w:abstractNumId w:val="9"/>
  </w:num>
  <w:num w:numId="11" w16cid:durableId="761141484">
    <w:abstractNumId w:val="18"/>
  </w:num>
  <w:num w:numId="12" w16cid:durableId="348875928">
    <w:abstractNumId w:val="14"/>
  </w:num>
  <w:num w:numId="13" w16cid:durableId="972324675">
    <w:abstractNumId w:val="30"/>
  </w:num>
  <w:num w:numId="14" w16cid:durableId="1432891244">
    <w:abstractNumId w:val="5"/>
  </w:num>
  <w:num w:numId="15" w16cid:durableId="532158734">
    <w:abstractNumId w:val="26"/>
  </w:num>
  <w:num w:numId="16" w16cid:durableId="3051673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7935971">
    <w:abstractNumId w:val="19"/>
  </w:num>
  <w:num w:numId="18" w16cid:durableId="682517462">
    <w:abstractNumId w:val="27"/>
  </w:num>
  <w:num w:numId="19" w16cid:durableId="1253660956">
    <w:abstractNumId w:val="16"/>
  </w:num>
  <w:num w:numId="20" w16cid:durableId="1724676518">
    <w:abstractNumId w:val="1"/>
  </w:num>
  <w:num w:numId="21" w16cid:durableId="184364501">
    <w:abstractNumId w:val="8"/>
  </w:num>
  <w:num w:numId="22" w16cid:durableId="2035885099">
    <w:abstractNumId w:val="2"/>
  </w:num>
  <w:num w:numId="23" w16cid:durableId="2028218289">
    <w:abstractNumId w:val="15"/>
  </w:num>
  <w:num w:numId="24" w16cid:durableId="1147628144">
    <w:abstractNumId w:val="23"/>
  </w:num>
  <w:num w:numId="25" w16cid:durableId="1981763535">
    <w:abstractNumId w:val="29"/>
  </w:num>
  <w:num w:numId="26" w16cid:durableId="1168401370">
    <w:abstractNumId w:val="17"/>
  </w:num>
  <w:num w:numId="27" w16cid:durableId="269510072">
    <w:abstractNumId w:val="6"/>
  </w:num>
  <w:num w:numId="28" w16cid:durableId="1504860865">
    <w:abstractNumId w:val="22"/>
  </w:num>
  <w:num w:numId="29" w16cid:durableId="2142451697">
    <w:abstractNumId w:val="28"/>
  </w:num>
  <w:num w:numId="30" w16cid:durableId="1116830194">
    <w:abstractNumId w:val="4"/>
  </w:num>
  <w:num w:numId="31" w16cid:durableId="5709678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36B6"/>
    <w:rsid w:val="000159B9"/>
    <w:rsid w:val="00034525"/>
    <w:rsid w:val="00040416"/>
    <w:rsid w:val="00075F96"/>
    <w:rsid w:val="000828E0"/>
    <w:rsid w:val="000A3A78"/>
    <w:rsid w:val="000B3FEB"/>
    <w:rsid w:val="000D3389"/>
    <w:rsid w:val="000E040E"/>
    <w:rsid w:val="001321CA"/>
    <w:rsid w:val="0013393B"/>
    <w:rsid w:val="00137645"/>
    <w:rsid w:val="00140BD4"/>
    <w:rsid w:val="00165D57"/>
    <w:rsid w:val="001B32CB"/>
    <w:rsid w:val="001B7BCC"/>
    <w:rsid w:val="001C7846"/>
    <w:rsid w:val="001D0678"/>
    <w:rsid w:val="001E102C"/>
    <w:rsid w:val="00211329"/>
    <w:rsid w:val="00223612"/>
    <w:rsid w:val="00246ECD"/>
    <w:rsid w:val="002A5D0C"/>
    <w:rsid w:val="002C7CBC"/>
    <w:rsid w:val="0030276C"/>
    <w:rsid w:val="00316BA2"/>
    <w:rsid w:val="00320AB1"/>
    <w:rsid w:val="00331F0A"/>
    <w:rsid w:val="00362432"/>
    <w:rsid w:val="0040014A"/>
    <w:rsid w:val="00421D34"/>
    <w:rsid w:val="0045480A"/>
    <w:rsid w:val="00460A75"/>
    <w:rsid w:val="0046322E"/>
    <w:rsid w:val="004760A0"/>
    <w:rsid w:val="004B7CC3"/>
    <w:rsid w:val="00521EE0"/>
    <w:rsid w:val="00537E33"/>
    <w:rsid w:val="00550674"/>
    <w:rsid w:val="00571647"/>
    <w:rsid w:val="00592BF7"/>
    <w:rsid w:val="00593EB0"/>
    <w:rsid w:val="005C3DBB"/>
    <w:rsid w:val="005C6D62"/>
    <w:rsid w:val="005F263A"/>
    <w:rsid w:val="005F4FEB"/>
    <w:rsid w:val="005F7E75"/>
    <w:rsid w:val="00603725"/>
    <w:rsid w:val="00636CE2"/>
    <w:rsid w:val="006900D1"/>
    <w:rsid w:val="006A6F4E"/>
    <w:rsid w:val="006D0B6D"/>
    <w:rsid w:val="006D4881"/>
    <w:rsid w:val="0079448D"/>
    <w:rsid w:val="007A48F9"/>
    <w:rsid w:val="007C37E7"/>
    <w:rsid w:val="007E4429"/>
    <w:rsid w:val="00801E4D"/>
    <w:rsid w:val="00857219"/>
    <w:rsid w:val="008C3761"/>
    <w:rsid w:val="008E5C35"/>
    <w:rsid w:val="008F6D25"/>
    <w:rsid w:val="00901700"/>
    <w:rsid w:val="00911096"/>
    <w:rsid w:val="00915794"/>
    <w:rsid w:val="009449C7"/>
    <w:rsid w:val="00952A51"/>
    <w:rsid w:val="00995804"/>
    <w:rsid w:val="009A23E4"/>
    <w:rsid w:val="00A04FE7"/>
    <w:rsid w:val="00A77B3E"/>
    <w:rsid w:val="00A80141"/>
    <w:rsid w:val="00A91F69"/>
    <w:rsid w:val="00A959D0"/>
    <w:rsid w:val="00BD77AC"/>
    <w:rsid w:val="00BE0CDB"/>
    <w:rsid w:val="00C26B53"/>
    <w:rsid w:val="00C602A8"/>
    <w:rsid w:val="00C64AF2"/>
    <w:rsid w:val="00CA2A55"/>
    <w:rsid w:val="00CB6872"/>
    <w:rsid w:val="00CC0011"/>
    <w:rsid w:val="00CD4F56"/>
    <w:rsid w:val="00D146BC"/>
    <w:rsid w:val="00D24E76"/>
    <w:rsid w:val="00D52905"/>
    <w:rsid w:val="00D64EFC"/>
    <w:rsid w:val="00DA0874"/>
    <w:rsid w:val="00DB02BF"/>
    <w:rsid w:val="00DB4DF9"/>
    <w:rsid w:val="00E57E56"/>
    <w:rsid w:val="00E64A08"/>
    <w:rsid w:val="00E86ED7"/>
    <w:rsid w:val="00EC1131"/>
    <w:rsid w:val="00EF2AD5"/>
    <w:rsid w:val="00F665B5"/>
    <w:rsid w:val="00F724E3"/>
    <w:rsid w:val="00F8093D"/>
    <w:rsid w:val="00FB401E"/>
    <w:rsid w:val="00FD4037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8BB3"/>
  <w15:docId w15:val="{7BF9BF16-DED5-4536-8963-0F9B468E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7846"/>
    <w:pPr>
      <w:jc w:val="both"/>
    </w:pPr>
    <w:rPr>
      <w:sz w:val="22"/>
      <w:szCs w:val="24"/>
    </w:rPr>
  </w:style>
  <w:style w:type="paragraph" w:styleId="Nagwek6">
    <w:name w:val="heading 6"/>
    <w:basedOn w:val="Normalny"/>
    <w:next w:val="Normalny"/>
    <w:link w:val="Nagwek6Znak"/>
    <w:qFormat/>
    <w:rsid w:val="005C6D62"/>
    <w:pPr>
      <w:keepNext/>
      <w:jc w:val="left"/>
      <w:outlineLvl w:val="5"/>
    </w:pPr>
    <w:rPr>
      <w:rFonts w:ascii="Arial Narrow" w:hAnsi="Arial Narrow"/>
      <w:b/>
      <w:sz w:val="28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A0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A0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5F4FEB"/>
    <w:pPr>
      <w:ind w:left="720"/>
      <w:contextualSpacing/>
      <w:jc w:val="left"/>
    </w:pPr>
    <w:rPr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99"/>
    <w:locked/>
    <w:rsid w:val="005F4FEB"/>
    <w:rPr>
      <w:lang w:bidi="ar-SA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8E5C35"/>
    <w:pPr>
      <w:spacing w:after="60"/>
      <w:jc w:val="left"/>
      <w:outlineLvl w:val="1"/>
    </w:pPr>
    <w:rPr>
      <w:b/>
      <w:szCs w:val="22"/>
      <w:lang w:eastAsia="x-none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8E5C35"/>
    <w:rPr>
      <w:b/>
      <w:sz w:val="22"/>
      <w:szCs w:val="22"/>
      <w:lang w:eastAsia="x-none" w:bidi="ar-SA"/>
    </w:rPr>
  </w:style>
  <w:style w:type="character" w:customStyle="1" w:styleId="markedcontent">
    <w:name w:val="markedcontent"/>
    <w:basedOn w:val="Domylnaczcionkaakapitu"/>
    <w:rsid w:val="008C3761"/>
  </w:style>
  <w:style w:type="character" w:customStyle="1" w:styleId="Nagwek6Znak">
    <w:name w:val="Nagłówek 6 Znak"/>
    <w:basedOn w:val="Domylnaczcionkaakapitu"/>
    <w:link w:val="Nagwek6"/>
    <w:rsid w:val="005C6D62"/>
    <w:rPr>
      <w:rFonts w:ascii="Arial Narrow" w:hAnsi="Arial Narrow"/>
      <w:b/>
      <w:sz w:val="28"/>
      <w:lang w:bidi="ar-SA"/>
    </w:rPr>
  </w:style>
  <w:style w:type="paragraph" w:styleId="Tekstpodstawowy3">
    <w:name w:val="Body Text 3"/>
    <w:basedOn w:val="Normalny"/>
    <w:link w:val="Tekstpodstawowy3Znak"/>
    <w:rsid w:val="005C6D62"/>
    <w:rPr>
      <w:rFonts w:ascii="Arial Narrow" w:hAnsi="Arial Narrow"/>
      <w:sz w:val="28"/>
      <w:szCs w:val="20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5C6D62"/>
    <w:rPr>
      <w:rFonts w:ascii="Arial Narrow" w:hAnsi="Arial Narrow"/>
      <w:sz w:val="28"/>
      <w:lang w:val="x-none" w:eastAsia="x-none" w:bidi="ar-SA"/>
    </w:rPr>
  </w:style>
  <w:style w:type="paragraph" w:customStyle="1" w:styleId="BodyText21">
    <w:name w:val="Body Text 21"/>
    <w:basedOn w:val="Normalny"/>
    <w:rsid w:val="005C6D62"/>
    <w:rPr>
      <w:rFonts w:ascii="Arial" w:hAnsi="Arial"/>
      <w:b/>
      <w:sz w:val="28"/>
      <w:szCs w:val="20"/>
      <w:lang w:bidi="ar-SA"/>
    </w:rPr>
  </w:style>
  <w:style w:type="paragraph" w:styleId="Tekstprzypisudolnego">
    <w:name w:val="footnote text"/>
    <w:basedOn w:val="Normalny"/>
    <w:link w:val="TekstprzypisudolnegoZnak"/>
    <w:rsid w:val="00592BF7"/>
    <w:pPr>
      <w:jc w:val="left"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BF7"/>
    <w:rPr>
      <w:lang w:bidi="ar-SA"/>
    </w:rPr>
  </w:style>
  <w:style w:type="character" w:styleId="Odwoanieprzypisudolnego">
    <w:name w:val="footnote reference"/>
    <w:rsid w:val="00592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zmian do Regulaminu Organizacyjnego Urzędu Miejskiego w^Elblągu</dc:subject>
  <dc:creator>beczu</dc:creator>
  <cp:keywords/>
  <dc:description/>
  <cp:lastModifiedBy>Beata Czuczeło</cp:lastModifiedBy>
  <cp:revision>12</cp:revision>
  <cp:lastPrinted>2024-01-09T14:58:00Z</cp:lastPrinted>
  <dcterms:created xsi:type="dcterms:W3CDTF">2024-01-29T08:27:00Z</dcterms:created>
  <dcterms:modified xsi:type="dcterms:W3CDTF">2024-02-23T06:50:00Z</dcterms:modified>
  <cp:category>Akt prawny</cp:category>
</cp:coreProperties>
</file>