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9044E3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67/2024</w:t>
      </w:r>
      <w:r>
        <w:rPr>
          <w:b/>
          <w:caps/>
        </w:rPr>
        <w:br/>
        <w:t>Prezydenta Miasta Elbląg</w:t>
      </w:r>
    </w:p>
    <w:p w:rsidR="00A77B3E" w:rsidRDefault="009044E3">
      <w:pPr>
        <w:spacing w:before="280" w:after="280"/>
        <w:jc w:val="center"/>
        <w:rPr>
          <w:b/>
          <w:caps/>
        </w:rPr>
      </w:pPr>
      <w:r>
        <w:t>z dnia 12 lutego 2024 r.</w:t>
      </w:r>
    </w:p>
    <w:p w:rsidR="00A77B3E" w:rsidRDefault="009044E3">
      <w:pPr>
        <w:keepNext/>
        <w:jc w:val="center"/>
      </w:pPr>
      <w:r>
        <w:rPr>
          <w:b/>
        </w:rPr>
        <w:t>w sprawie sporządzenia i ogłoszenia wykazu nieruchomości</w:t>
      </w:r>
      <w:r>
        <w:rPr>
          <w:b/>
        </w:rPr>
        <w:br/>
        <w:t>przeznaczonych do użyczenia</w:t>
      </w:r>
    </w:p>
    <w:p w:rsidR="00A77B3E" w:rsidRDefault="009044E3">
      <w:pPr>
        <w:keepLines/>
        <w:spacing w:before="120" w:after="120"/>
      </w:pPr>
      <w:r>
        <w:t>Na podstawie art. 35 ust. 1 i 2 ustawy z dnia 21 sierpnia 1997 r. o gospodarce nieruchomościami (</w:t>
      </w:r>
      <w:proofErr w:type="spellStart"/>
      <w:r>
        <w:t>t.j</w:t>
      </w:r>
      <w:proofErr w:type="spellEnd"/>
      <w:r>
        <w:t>. Dz.U. z 2023 r. poz. 344 ze zm.)</w:t>
      </w:r>
    </w:p>
    <w:p w:rsidR="00A77B3E" w:rsidRDefault="009044E3">
      <w:pPr>
        <w:spacing w:before="120" w:after="120"/>
        <w:jc w:val="center"/>
        <w:rPr>
          <w:b/>
        </w:rPr>
      </w:pPr>
      <w:r>
        <w:rPr>
          <w:b/>
        </w:rPr>
        <w:t>zarządza się, co następuje:</w:t>
      </w:r>
    </w:p>
    <w:p w:rsidR="00A77B3E" w:rsidRDefault="009044E3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t>1. Z zasobu nieruchomości Gminy Miasto Elbląg przeznacza się do użyczenia nieruchomości szczegółowo opisane w załączniku do niniejszego zarządzenia.</w:t>
      </w:r>
    </w:p>
    <w:p w:rsidR="00A77B3E" w:rsidRDefault="009044E3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Szczegółowe warunki użyczenia nieruchomości zostaną ustalone w umowie użyczenia.</w:t>
      </w:r>
    </w:p>
    <w:p w:rsidR="00A77B3E" w:rsidRDefault="009044E3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Ogłasza się wykaz nieruchomości przeznaczonych do użyczenia, wymienionych w załączniku do niniejszego zarządzenia.</w:t>
      </w:r>
    </w:p>
    <w:p w:rsidR="00A77B3E" w:rsidRDefault="009044E3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Wykaz nieruchomości, o którym mowa w ust. 1 podlega ogłoszeniu poprzez wywieszenie na tablicy ogłoszeń w siedzibie Urzędu Miejskiego na okres 21 dni oraz umieszczenie na stronach internetowych Urzędu Miejskiego w Elblągu, a ponadto informacja o jego wywieszeniu podana zostanie do wiadomości publicznej poprzez ogłoszenie w prasie lokalnej.</w:t>
      </w:r>
    </w:p>
    <w:p w:rsidR="00A77B3E" w:rsidRDefault="009044E3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zarządzenia powierza się Dyrektorowi Zarządu Budynków Komunalnych w Elblągu.</w:t>
      </w:r>
    </w:p>
    <w:p w:rsidR="00A77B3E" w:rsidRDefault="009044E3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Zarządzenie wchodzi w życie z dniem podpisania.</w:t>
      </w:r>
    </w:p>
    <w:p w:rsidR="009044E3" w:rsidRDefault="009044E3">
      <w:pPr>
        <w:keepLines/>
        <w:spacing w:before="120" w:after="120"/>
        <w:rPr>
          <w:color w:val="000000"/>
          <w:u w:color="000000"/>
        </w:rPr>
        <w:sectPr w:rsidR="009044E3">
          <w:endnotePr>
            <w:numFmt w:val="decimal"/>
          </w:endnotePr>
          <w:pgSz w:w="11906" w:h="16838"/>
          <w:pgMar w:top="1417" w:right="850" w:bottom="1134" w:left="1417" w:header="708" w:footer="708" w:gutter="0"/>
          <w:cols w:space="708"/>
          <w:docGrid w:linePitch="360"/>
        </w:sectPr>
      </w:pPr>
    </w:p>
    <w:p w:rsidR="00A77B3E" w:rsidRDefault="009044E3">
      <w:pPr>
        <w:spacing w:line="360" w:lineRule="auto"/>
        <w:ind w:left="3969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</w:p>
    <w:p w:rsidR="00A77B3E" w:rsidRDefault="009044E3">
      <w:pPr>
        <w:spacing w:before="120" w:after="120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Załącznik do Zarządzenia nr 67/2024</w:t>
      </w:r>
    </w:p>
    <w:p w:rsidR="00A77B3E" w:rsidRDefault="009044E3">
      <w:pPr>
        <w:spacing w:before="120" w:after="120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Prezydenta Miasta Elbląg z dnia 12 lutego 2024 r.</w:t>
      </w:r>
    </w:p>
    <w:p w:rsidR="00A77B3E" w:rsidRDefault="009044E3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Wykaz nieruchomości przeznaczonych do użyczenia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1"/>
        <w:gridCol w:w="2113"/>
        <w:gridCol w:w="2290"/>
        <w:gridCol w:w="1420"/>
        <w:gridCol w:w="1700"/>
        <w:gridCol w:w="830"/>
        <w:gridCol w:w="2438"/>
        <w:gridCol w:w="2659"/>
      </w:tblGrid>
      <w:tr w:rsidR="00C53BEB">
        <w:trPr>
          <w:trHeight w:val="1095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9044E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9044E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Położenie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9044E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KW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9044E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Nr</w:t>
            </w:r>
          </w:p>
          <w:p w:rsidR="00C53BEB" w:rsidRDefault="009044E3">
            <w:pPr>
              <w:jc w:val="center"/>
            </w:pPr>
            <w:r>
              <w:rPr>
                <w:sz w:val="20"/>
              </w:rPr>
              <w:t>działki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9044E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Powierzchnia</w:t>
            </w:r>
          </w:p>
          <w:p w:rsidR="00C53BEB" w:rsidRDefault="009044E3">
            <w:pPr>
              <w:jc w:val="center"/>
            </w:pPr>
            <w:r>
              <w:rPr>
                <w:sz w:val="20"/>
              </w:rPr>
              <w:t>całkowita</w:t>
            </w:r>
          </w:p>
          <w:p w:rsidR="00C53BEB" w:rsidRDefault="009044E3">
            <w:pPr>
              <w:jc w:val="center"/>
            </w:pPr>
            <w:r>
              <w:rPr>
                <w:sz w:val="20"/>
              </w:rPr>
              <w:t>działki w ha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9044E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Obręb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9044E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Przeznaczenie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9044E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Powierzchnia </w:t>
            </w:r>
          </w:p>
          <w:p w:rsidR="00C53BEB" w:rsidRDefault="009044E3">
            <w:pPr>
              <w:jc w:val="center"/>
            </w:pPr>
            <w:r>
              <w:rPr>
                <w:sz w:val="20"/>
              </w:rPr>
              <w:t>do użyczenia w m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C53BEB">
        <w:trPr>
          <w:trHeight w:val="327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9044E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9044E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9044E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9044E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9044E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9044E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9044E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9044E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</w:t>
            </w:r>
          </w:p>
        </w:tc>
      </w:tr>
      <w:tr w:rsidR="00C53BEB">
        <w:trPr>
          <w:trHeight w:val="680"/>
        </w:trPr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9044E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9044E3">
            <w:pPr>
              <w:jc w:val="center"/>
              <w:rPr>
                <w:color w:val="000000"/>
                <w:u w:color="000000"/>
              </w:rPr>
            </w:pPr>
            <w:r>
              <w:t>Łęczycka 8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9044E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EL1E/00090854/1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9044E3">
            <w:pPr>
              <w:jc w:val="center"/>
              <w:rPr>
                <w:color w:val="000000"/>
                <w:u w:color="000000"/>
              </w:rPr>
            </w:pPr>
            <w:r>
              <w:t>121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9044E3">
            <w:pPr>
              <w:jc w:val="center"/>
              <w:rPr>
                <w:color w:val="000000"/>
                <w:u w:color="000000"/>
              </w:rPr>
            </w:pPr>
            <w:r>
              <w:t>1,1292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9044E3">
            <w:pPr>
              <w:jc w:val="center"/>
              <w:rPr>
                <w:color w:val="000000"/>
                <w:u w:color="000000"/>
              </w:rPr>
            </w:pPr>
            <w:r>
              <w:t>17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9044E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użyczenie terenu na cele parkingowe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9044E3">
            <w:pPr>
              <w:jc w:val="center"/>
              <w:rPr>
                <w:color w:val="000000"/>
                <w:u w:color="000000"/>
              </w:rPr>
            </w:pPr>
            <w:r>
              <w:t>1 988,00</w:t>
            </w:r>
          </w:p>
        </w:tc>
      </w:tr>
      <w:tr w:rsidR="00C53BEB">
        <w:trPr>
          <w:trHeight w:val="680"/>
        </w:trPr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9044E3">
            <w:pPr>
              <w:jc w:val="center"/>
              <w:rPr>
                <w:color w:val="000000"/>
                <w:u w:color="000000"/>
              </w:rPr>
            </w:pPr>
            <w:r>
              <w:t>Łęczycka 6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9044E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EL1E/00041611/8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9044E3">
            <w:pPr>
              <w:jc w:val="center"/>
              <w:rPr>
                <w:color w:val="000000"/>
                <w:u w:color="000000"/>
              </w:rPr>
            </w:pPr>
            <w:r>
              <w:t>120/2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9044E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1,3644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9044E3">
            <w:pPr>
              <w:jc w:val="center"/>
              <w:rPr>
                <w:color w:val="000000"/>
                <w:u w:color="000000"/>
              </w:rPr>
            </w:pPr>
            <w:r>
              <w:t>4 154,00</w:t>
            </w:r>
          </w:p>
        </w:tc>
      </w:tr>
      <w:tr w:rsidR="00C53BEB">
        <w:trPr>
          <w:trHeight w:val="1133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9044E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9044E3">
            <w:pPr>
              <w:jc w:val="center"/>
              <w:rPr>
                <w:color w:val="000000"/>
                <w:u w:color="000000"/>
              </w:rPr>
            </w:pPr>
            <w:r>
              <w:t xml:space="preserve">Romualda </w:t>
            </w:r>
          </w:p>
          <w:p w:rsidR="00C53BEB" w:rsidRDefault="009044E3">
            <w:pPr>
              <w:jc w:val="center"/>
            </w:pPr>
            <w:r>
              <w:t>Traugutta 38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9044E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EL1E/00036077/4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9044E3">
            <w:pPr>
              <w:jc w:val="center"/>
              <w:rPr>
                <w:color w:val="000000"/>
                <w:u w:color="000000"/>
              </w:rPr>
            </w:pPr>
            <w:r>
              <w:t>5/104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9044E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0,1343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9044E3">
            <w:pPr>
              <w:jc w:val="center"/>
              <w:rPr>
                <w:color w:val="000000"/>
                <w:u w:color="000000"/>
              </w:rPr>
            </w:pPr>
            <w:r>
              <w:t>16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9044E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użyczenie nieruchomości na realizację zadań statutowych miejskiej jednostki organizacyjnej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9044E3">
            <w:pPr>
              <w:jc w:val="center"/>
              <w:rPr>
                <w:color w:val="000000"/>
                <w:u w:color="000000"/>
              </w:rPr>
            </w:pPr>
            <w:r>
              <w:t>1 343,12 - teren</w:t>
            </w:r>
          </w:p>
          <w:p w:rsidR="00C53BEB" w:rsidRDefault="009044E3">
            <w:pPr>
              <w:jc w:val="center"/>
            </w:pPr>
            <w:r>
              <w:t>424,63 - budynek</w:t>
            </w:r>
          </w:p>
        </w:tc>
      </w:tr>
    </w:tbl>
    <w:p w:rsidR="00A77B3E" w:rsidRDefault="00A77B3E">
      <w:pPr>
        <w:rPr>
          <w:color w:val="000000"/>
          <w:u w:color="000000"/>
        </w:rPr>
      </w:pPr>
    </w:p>
    <w:sectPr w:rsidR="00A77B3E">
      <w:endnotePr>
        <w:numFmt w:val="decimal"/>
      </w:endnotePr>
      <w:pgSz w:w="16838" w:h="11906" w:orient="landscape"/>
      <w:pgMar w:top="1417" w:right="850" w:bottom="1134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9044E3"/>
    <w:rsid w:val="00A77B3E"/>
    <w:rsid w:val="00C35FD5"/>
    <w:rsid w:val="00C53BEB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94C487-4367-465F-9FAF-332CDFB24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Elbląg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67/2024 z dnia 12 lutego 2024 r.</dc:title>
  <dc:subject>w sprawie sporządzenia i^ogłoszenia wykazu nieruchomości
przeznaczonych do użyczenia</dc:subject>
  <dc:creator>karol</dc:creator>
  <cp:lastModifiedBy>Maria Wilgatek</cp:lastModifiedBy>
  <cp:revision>2</cp:revision>
  <dcterms:created xsi:type="dcterms:W3CDTF">2024-02-15T09:17:00Z</dcterms:created>
  <dcterms:modified xsi:type="dcterms:W3CDTF">2024-02-15T09:17:00Z</dcterms:modified>
  <cp:category>Akt prawny</cp:category>
</cp:coreProperties>
</file>