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94FC5">
        <w:rPr>
          <w:b/>
          <w:caps/>
        </w:rPr>
        <w:t>221/2023</w:t>
      </w:r>
      <w:r>
        <w:rPr>
          <w:b/>
          <w:caps/>
        </w:rPr>
        <w:br/>
        <w:t>Prezydenta Miasta Elbląg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B94FC5">
        <w:t>1 czerwca</w:t>
      </w:r>
      <w:r>
        <w:t> 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zatwierdzenia Regulaminu Organizacyjnego Elbląskiego Parku Technologicznego w Elblągu</w:t>
      </w:r>
    </w:p>
    <w:p w:rsidR="00A77B3E" w:rsidRDefault="00000000">
      <w:pPr>
        <w:keepLines/>
        <w:spacing w:before="120" w:after="120"/>
        <w:ind w:firstLine="227"/>
      </w:pPr>
      <w:r>
        <w:t>Na podstawie § 48 ust. 1 Regulaminu Organizacyjnego Urzędu Miejskiego w Elblągu (tekst jednolity: Zarządzenie Nr 288/2022 Prezydenta Miasta Elbląg z dnia 27 czerwca 2022 r. ze zm. oraz na podstawie</w:t>
      </w:r>
      <w:r>
        <w:br/>
        <w:t>§ 6 ust. 2 Statutu Elbląskiego Parku Technologicznego stanowiącego Załącznik do Uchwały Nr XXX/708/2010 Rady Miejskiej w Elblągu z dnia 16 września 2010 r. w sprawie utworzenia jednostki budżetowej „Elbląski Park Technologiczny" (Dz. Urz. Województwa Warmińsko - Mazurskiego z 2014 r., poz. 3675 ze zm.) zarządza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Wprowadza się Regulamin Organizacyjny Elbląskiego Parku Technologicznego w Elblągu, stanowiący załącznik do niniejszego Zarządzenia.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Traci moc Zarządzenie Nr 547/2022 Prezydenta Miasta Elbląg z dnia 12 grudnia 2022 roku w sprawie zatwierdzenia Regulaminu Organizacyjnego Elbląskiego Parku Technologicznego w Elblągu.</w:t>
      </w:r>
    </w:p>
    <w:p w:rsidR="00A77B3E" w:rsidRDefault="00000000">
      <w:pPr>
        <w:keepNext/>
        <w:spacing w:before="120" w:after="120" w:line="360" w:lineRule="auto"/>
        <w:ind w:left="535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B94FC5">
        <w:t>221/2023</w:t>
      </w:r>
      <w:r>
        <w:br/>
        <w:t>Prezydenta Miasta Elbląg</w:t>
      </w:r>
      <w:r>
        <w:br/>
        <w:t>z dnia</w:t>
      </w:r>
      <w:r w:rsidR="00B94FC5">
        <w:t xml:space="preserve"> 1 czerwca </w:t>
      </w:r>
      <w:r>
        <w:t>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Regulamin Organizacyjny Elbląskiego Parku Technologicznego w Elblągu</w:t>
      </w:r>
    </w:p>
    <w:p w:rsidR="00A77B3E" w:rsidRDefault="00000000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  <w:i/>
        </w:rPr>
        <w:t>POSTANOWIENIA OGÓLNE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1. </w:t>
      </w:r>
      <w:r>
        <w:rPr>
          <w:u w:color="000000"/>
        </w:rPr>
        <w:t>Regulamin organizacyjny jednostki budżetowej Gminy Miasta Elbląg o nazwie Elbląski Park Technologiczny zwany dalej „Regulaminem”, określa: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Zadania Elbląskiego Parku Technologicznego;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Wewnętrzną strukturę i organizację Elbląskiego Parku Technologicznego;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Postanowienia końcowe.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2. </w:t>
      </w:r>
      <w:r>
        <w:rPr>
          <w:u w:color="000000"/>
        </w:rPr>
        <w:t>Ilekroć w Regulaminie jest mowa o: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1. </w:t>
      </w:r>
      <w:r>
        <w:rPr>
          <w:u w:color="000000"/>
        </w:rPr>
        <w:t>Prezydencie – należy przez to rozumieć Prezydenta Miasta Elbląg.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2. </w:t>
      </w:r>
      <w:r>
        <w:rPr>
          <w:u w:color="000000"/>
        </w:rPr>
        <w:t>EPT – należy przez to rozumieć jednostkę budżetową Elbląski Park Technologiczny.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u w:color="000000"/>
        </w:rPr>
        <w:t>Dyrektorze – należy przez to rozumieć Dyrektora jednostki budżetowej Elbląskiego Parku Technologicznego.</w:t>
      </w:r>
    </w:p>
    <w:p w:rsidR="00A77B3E" w:rsidRDefault="00000000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u w:color="000000"/>
        </w:rPr>
        <w:t>Głównym Księgowym – należy przez to rozumieć Głównego Księgowego jednostki budżetowej Elbląski Park Technologiczny.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u w:color="000000"/>
        </w:rPr>
        <w:t>Elbląski Park Technologiczny jest jednostką budżetową Gminy Miasta Elbląg działającą na podstawie: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przepisów o samorządzie gminnym;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przepisów o finansach publicznych;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Statutu Elbląskiego Parku Technologicznego;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innych przepisów regulujących funkcjonowanie parków technologicznych.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Terenem działalności EPT jest Gmina Miasto Elbląg.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Siedzibą EPT jest budynek Centrum Biznesu, Rozwoju i Innowacji w Elblągu przy ul. Sulimy 1.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Obowiązki i uprawnienia pracowników wynikające ze stosunku pracy określa Dyrektor w Regulaminie Pracy Elbląskiego Parku Technologicznego.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 czele EPT stoi Dyrektor, który: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Reprezentuje EPT i podejmuje samodzielne decyzje służące realizacji zadań statutowych na podstawie pełnomocnictwa udzielonego przez Prezydenta.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Zapewnia funkcjonowanie oraz ciągłość działalności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Dyrektor zarządza EPT samodzielnie, a w sprawach finansowych przy pomocy Głównego Księgowego.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Główny Księgowy podlega bezpośrednio Dyrektorowi i zapewnia prawidłową realizację zadań finansowych oraz kontroluje czynności prawne mogące spowodować powstanie zobowiązań finansowych.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Dyrektor wydaje wewnętrzne akty normatywne szczególnie w postaci: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Zarządzeń wewnętrznych;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Dyspozycji, które określają jednorazową procedurę załatwiania spraw - nie wymagające formy zarządzenia;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Regulaminów;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Poleceń służbowych;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Instrukcji.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Status prawny pracowników EPT – zasady zatrudniania i wynagradzania pracowników określają przepisy o pracownikach samorządowych.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ZADANIA ELBLĄSKIEGO PARKU TECHNOLOGICZNEGO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Przedmiotem działania EPT jest realizacja zadań związanych z poprawą warunków dla prowadzenia działalności gospodarczej poprzez rozwój i dyfuzję przedsięwzięć innowacyjnych. Celem działań EPT jest podniesienie potencjału regionu w sferze innowacji, poprzez wzmocnienie współpracy pomiędzy sektorem badawczo – rozwojowym a gospodarką, co doprowadzi do podniesienia konkurencyjności przedsiębiorstw działających na lokalnym i regionalnym rynku.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Do zadań Elbląskiego Parku Technologicznego należy wsparcie rozwoju gospodarczego regionu, działalność badawczo – rozwojowa, transfer wiedzy do biznesu, w tym w szczególności: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Tworzenie i zapewnienie dogodnych warunków infrastruktury technicznej oraz doradztwa dla realizacji przedsięwzięć innowacyjnych rozumianych zgodnie z ,,Oslo Manual”, według zasad gromadzenia i interpretacji danych dotyczących innowacji;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z uczelniami wyższymi oraz innymi ośrodkami badawczo - rozwojowymi w Polsce i za granicą;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z innymi inkubatorami przedsiębiorczości oraz parkami technologicznymi;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Kreowanie i stymulowanie szeroko rozumianej współpracy między przedsiębiorcami;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Współpraca z podmiotami z sektora prywatnego oraz instytucjami naukowymi w celu promowania i aktywizacji przedsięwzięć innowacyjnych;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Transfer technologii do sektora prywatnego - pomoc w komercjalizacji badań rozwojowych;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Wykonywanie badań oraz analiz technicznych;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Pomoc przedsiębiorcom przy zgłaszaniu patentów, wynalazków i wzorów użytkowych;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Działania na rzecz zwiększenia konkurencyjności przedsiębiorców funkcjonujących w budynku Centrum Biznesu, Rozwoju i Innowacji oraz na obszarze Modrzewiny Południe;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Współpraca z przedsiębiorstwami oraz instytucjami świadczącymi usługi na rzecz rozwoju biznesu (doradztwo podatkowe i księgowe, doradztwo w zakresie pozyskiwania zewnętrznych źródeł finansowych, rozwoju eksportu, zgłoszeń wynalazków), pozyskiwanie kadr;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Nawiązanie współpracy z instytucjami finansowymi (banki, fundusze typu venture capital, seed capital);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Pozyskiwanie przedsiębiorców i inwestorów do budynku Centrum Biznesu, Rozwoju i Innowacji oraz terenów Modrzewiny Południe poprzez aktywną promocję i lobbing oraz współdziałanie w tym zakresie z Warmińsko- Mazurską Specjalną Strefą Ekonomiczną i innymi Instytucjami Otoczenia Biznesu;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Pozyskiwanie środków zewnętrznych na prowadzenie działalności statutowej oraz rozwój;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Inicjowanie i pomoc przy sporządzaniu wniosków o dofinansowanie przedsięwzięć związanych ze wsparciem rozwoju przedsiębiorczości, a w szczególności z wdrażaniem innowacyjnych rozwiązań, ze środków zewnętrznych, w tym funduszy unijnych;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Wsparcie oraz promocja inwestycji i projektów prowadzonych przez przedsiębiorców w budynku Centrum Biznesu, Rozwoju i Innowacji oraz na terenie Modrzewiny Południe;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Zarządzanie budynkiem Centrum Biznesu, Rozwoju i Innowacji oraz majątkiem EPT, a także dbałość o powierzone mienie;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Zawieranie umów związanych z wynajmem powierzchni oraz dzierżawą infrastruktury technicznej z podmiotami działającymi w ramach EPT;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18. </w:t>
      </w:r>
      <w:r>
        <w:rPr>
          <w:color w:val="000000"/>
          <w:u w:color="000000"/>
        </w:rPr>
        <w:t>Prowadzenie inkubatora przedsiębiorczości;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Prowadzenie edukacji pozaszkolnej;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Realizacja zadań wynikających z prowadzenia instytucji szkoleniowej;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Wspieranie edukacji i różnych form aktywności zawodowej, technicznej i działalności gospodarczej;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Inicjowanie i podejmowanie działań związanych z promocją gospodarczą Miasta;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Podejmowanie działań związanych z rozwojem przedsiębiorczości;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Koordynowanie obsługi inwestorów w zakresie projektów inwestycyjnych realizowanych w Mieście;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Prowadzenie spraw dotyczących Specjalnej Strefy Ekonomicznej;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Współpraca z organizacjami okołobiznesowymi, a w szczególności: izbami gospodarczymi i stowarzyszeniami;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Upowszechnianie wiedzy na temat możliwości pozyskiwania środków finansowych na rozpoczęcie działalności gospodarczej;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Współpraca z organizacjami administracji rządowej i samorządowej oraz ich agendami w celu promocji potencjału gospodarczego Miasta;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Organizowanie i uczestniczenie w targach, konferencjach, imprezach i wydarzeniach gospodarczych służących upowszechnianiu informacji o możliwościach inwestycyjnych i promocji gospodarczej Miasta.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WEWNĘTRZNA STRUKTURA I ORGANIZACJA ELBLĄSKIEGO PARKU TECHNOLOGICZNEGO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Elbląskim Parkiem Technologicznym kieruje i zarządza oraz odpowiada za całokształt działalności – Dyrektor.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 czasie nieobecności Dyrektora EPT kieruje wyznaczony przez Dyrektora pracownik tej jednostki.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wykonuje swoje zadania przy pomocy podległych mu pracowników.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Dyrektora zatrudnia i zwalnia Prezydent.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Wewnętrznymi komórkami organizacyjnymi EPT są działy i inne równorzędne komórki organizacyjne.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działów wchodzą jedno lub wieloosobowe stanowiska pracy.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czele Działów stoi Kierownik lub bezpośrednio Dyrektor.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czele Działu Badań i Rozwoju, w którego skład wchodzi Laboratorium Zaawansowanych Analiz Środowiskowych stoi Kierownik, który jest odpowiedzialny przed Dyrektorem za należytą organizację pracy i sprawne wykonywanie zadań.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Kierownik Działu Badań i Rozwoju podlega bezpośrednio Dyrektorowi.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Kierownik Działu nadaje ogólny kierunek funkcjonowania i nadzoruje całokształt pracy kierowanego przez siebie działu, koordynuje prace działu z funkcjonowaniem innych działów oraz jest przełożonym podległych mu pracowników.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skład struktury EPT wchodzą następujące komórki organizacyjne podległe bezpośrednio Dyrektorowi: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 Księgowo-Personalny 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 Administracyjno-Organizacyjny;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 Badań i Rozwoju: Laboratorium Zaawansowanych Analiz Środowiskowych.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Strukturę organizacyjną EPT określa schemat organizacyjny, stanowiący załącznik nr 1  do niniejszego 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Zakres działania pracowników EPT wynika z zapisów niniejszego rozdziału oraz z wewnętrznych aktów normatywnych Dyrektora.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Do zadań Dyrektora należy: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kierowanie i zarządzanie całokształtem działalności EPT oraz reprezentowanie go na zewnątrz;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zapewnienie sprawnego funkcjonowania EPT i tworzenie odpowiednich warunków do jego działania;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koordynowanie zadań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odpowiedzialny jest za: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należyte i terminowe wykonanie zadań wynikających z przyjętych planów rzeczowo – finansowych, Uchwał Rady Miasta i zarządzeń Prezydenta Miasta oraz zaleceń Skarbnika Miasta;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właściwe wykorzystanie przyznanych środków finansowych;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organizację pracy, strukturę zatrudnienia i należyte funkcjonowanie podległej administracji;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zabezpieczenie odpowiedniego stanu bezpieczeństwa i higieny pracy;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opracowanie, wdrożenie i egzekwowanie regulaminu organizacyjnego, regulaminu pracy i regulaminu użytkowników EPT;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prawidłową eksploatację i racjonalne wykorzystanie powierzonego majątku;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prawidłową gospodarkę finansową;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przestrzeganie postanowień Statutu Elbląskiego Parku Technologicznego.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Dyrektor, zgodnie z zakresem swoich praw i obowiązków, ma prawo w szczególności do: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dysponowania majątkiem, przyznanymi funduszami i środkami obrotowymi;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polityki kadrowej i płacowej podległej administracji, w ramach określonego przez Prezydenta Miasta funduszu płac.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Do zadań Działu Księgowo-Personalnego należy w szczególności: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Odpowiedzialność za rachunkowość zarządczą, controling, księgowość, budżetowanie.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Opracowywanie projektów planu finansowego inwestycji i wydatków bieżących oraz planu dochodów i wydatków z rachunku dochodów własnych.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budżetu w skali całego roku.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Nadzór nad sprawozdawczością i statystyką oraz kontrola wykonania planu i budżetu.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Prowadzenie rachunkowości jednostki zgodnie z obowiązującymi przepisami i zasadami.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Nadzorowanie prac z zakresu rachunkowości.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Bieżące i prawidłowe prowadzenie ewidencji księgowej jednostki budżetowej.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Prowadzenie ewidencji wydatków i kosztów w podziale na paragrafy klasyfikacji budżetowej według rozdziałów.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Przygotowywanie spraw oraz dokumentacji związanej z udzielaniem pomocy publicznej.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Prowadzenie ewidencji i rozliczanie podatku od towarów i usług VAT oraz dokonywanie rozliczeń zgodnie z obowiązującymi zasadami.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Sporządzanie okresowych, rocznych i końcowych sprawozdań z realizacji projektów współfinansowanych ze środków zewnętrznych.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Uzgadnianie ksiąg inwentarzowych.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Prowadzenie analityki do kont rozliczeniowych.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Sprawdzanie dokumentów finansowych pod względem formalnym i rachunkowym, zatwierdzenie ich do zapłaty, dokonywanie przelewów.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Sporządzanie analizy opisowej z wykonania budżetu.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Nadzór nad zgodnością stanu majątkowego z zużyciem i z zapisami księgowymi oraz dokumentacją.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17. </w:t>
      </w:r>
      <w:r>
        <w:rPr>
          <w:color w:val="000000"/>
          <w:u w:color="000000"/>
        </w:rPr>
        <w:t>Bieżące i prawidłowe prowadzenie ewidencji księgowej oraz sporządzanie kalkulacji wynikowej kosztów wykonywanych zadań i sprawozdawczości finansowej w sposób umożliwiający terminowe przekazywanie rzetelnych informacji ekonomicznych, ochronę mienia będącego w posiadaniu jednostki oraz terminowe i prawidłowe rozliczanie osób majątkowo odpowiedzialnych za to mienie, a także prawidłowe i terminowe dokonywanie rozliczeń.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Sporządzanie sprawozdawczości zgodnie z obowiązującymi przepisami i w ustalonych terminach.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Prowadzenie księgowości dotyczącej lokali użytkowych.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Wystawianie faktur.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Syntetyczna i analityczna ewidencja kont rozrachunkowych, prowadzenie rozliczeń z kontrahentami.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Prowadzenie spraw bhp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Prowadzenie spraw związanych z całokształtem problematyki kadrowej w EPT, doborem i oceną kadry, właściwej struktury zatrudnienia, w tym: prowadzenie spraw osobowych pracowników EPT, gospodarowanie etatami oraz sprawowanie nadzoru nad ruchem kadr w 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Kontrola obecności i czasu pracy pracowników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Prowadzenie spraw dotyczących naliczania i ewidencji wynagrodzeń oraz rozliczeń w zakresie podatku dochodowego od osób fizycznych i składek ZUS.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Przygotowywanie dokumentów związanych z zawieraniem i rozwiązywaniem umów o pracę, a także umów cywilnoprawnych.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Wydawanie zaświadczeń stwierdzających zatrudnienie w 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Wystawianie świadectw pracy.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Wystawianie delegacji służbowych ich rozliczanie oraz prowadzenie ich ewidencji.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Prowadzenie spraw związanych ze szkoleniem i doskonaleniem zawodowym pracowników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31. </w:t>
      </w:r>
      <w:r>
        <w:rPr>
          <w:color w:val="000000"/>
          <w:u w:color="000000"/>
        </w:rPr>
        <w:t>Realizacja zadań z zakresu spraw rentowo-emerytalnych, badań profilaktycznych i innych spraw pracowników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32. </w:t>
      </w:r>
      <w:r>
        <w:rPr>
          <w:color w:val="000000"/>
          <w:u w:color="000000"/>
        </w:rPr>
        <w:t>Prowadzenie czynności kancelaryjnych przewidzianych obowiązującą instrukcją kancelaryjną.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33. </w:t>
      </w:r>
      <w:r>
        <w:rPr>
          <w:color w:val="000000"/>
          <w:u w:color="000000"/>
        </w:rPr>
        <w:t>Realizacja usług doradczych dla przedsiębiorców.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Do zadań Działu Administracyjno-Organizacyjnego należy w szczególności: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Zarządzanie nieruchomością.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Zapewnienie prawidłowego funkcjonowania infrastruktury budynku.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Zapewnienie właściwego funkcjonowania budynku oraz urządzeń technicznych.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Czuwanie nad prawidłowym działaniem infrastruktury technicznej.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Współudział w przygotowywaniu dokumentacji przetargowej.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Współpraca z podmiotami serwisującymi urządzenia techniczne w 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Zawieranie umów na funkcjonowanie budynku /media itp./ oraz innych umów na wynajem itp.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Obsługa sprzętu nagłośnieniowego i oświetleniowego, urządzeń klimatyzacyjnych, wentylacyjnych i monitoringu ppoż., zgodnie z potrzebami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Wykonywanie drobnych prac elektrycznych urządzeń nie objętych gwarancją.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Analizowanie kosztów utrzymania budynku w celu właściwej gospodarki finansowej.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Przygotowywanie wstępnych materiałów w zakresie konfiguracji sprzętu na potrzeby Zamówień Publicznych.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Dokonywanie niezbędnych zakupów wg potrzeb instytucji zgodnie z przepisami Ustawy Prawo Zamówień Publicznych.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13. </w:t>
      </w:r>
      <w:r>
        <w:rPr>
          <w:color w:val="000000"/>
          <w:u w:color="000000"/>
        </w:rPr>
        <w:t>Prowadzenie biura Elbląskiego Parku Technologicznego.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Inicjowanie, opracowywanie i aktualizowanie wewnętrznych aktów normatywnych Dyrektora.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Opracowywanie projektów wewnętrznych aktów prawnych z zakresu działania i organizacji EPT we współudziale Dyrektora i pozostałych pracowników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Prowadzenie ewidencji otrzymanych do wykonania aktów prawnych Prezydenta Miasta.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Sprawowanie nadzoru nad realizacją zaleceń pokontrolnych dotyczących organizacji i funkcjonowania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Nadzór i kontrola nad przestrzeganiem przepisów o ochronie danych osobowych i innych przepisów prawnych.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Prowadzenie rejestru pism oraz dbanie o prawidłowy obieg dokumentów.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Ochrona bezpieczeństwa danych i systemów informatycznych.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Prowadzenie czynności kancelaryjnych przewidzianych obowiązującą instrukcją kancelaryjną.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Przestrzeganie zgodności wykonywanych zadań z aktualnymi przepisami prawa i procedurami wewnętrznymi.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Przegląd ukazujących się przepisów prawnych dotyczących funkcjonowania EPT, prowadzenie zbiorów tych przepisów.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Przygotowywanie upoważnień i pełnomocnictw Dyrektora do załatwienia spraw w jego imieniu oraz prowadzenie rejestru w tym zakresie.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Przygotowywanie i aktualizacja informacji marketingowych.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Współudział w realizacji procesu inkubacji firm i zasiedlania Inkubatora.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Organizacja i prowadzenie działań związanych z promocją Inkubatora.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Prowadzenie inkubatora przedsiębiorczości.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Współudział w wyznaczaniu kierunków rozwoju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Prowadzenie procesu obsługi przedsiębiorców w 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31. </w:t>
      </w:r>
      <w:r>
        <w:rPr>
          <w:color w:val="000000"/>
          <w:u w:color="000000"/>
        </w:rPr>
        <w:t>Udział w procesie wyboru firm do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32. </w:t>
      </w:r>
      <w:r>
        <w:rPr>
          <w:color w:val="000000"/>
          <w:u w:color="000000"/>
        </w:rPr>
        <w:t>Przygotowanie i realizacja projektów w celu zapewnienia ciągłego rozwoju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33. </w:t>
      </w:r>
      <w:r>
        <w:rPr>
          <w:color w:val="000000"/>
          <w:u w:color="000000"/>
        </w:rPr>
        <w:t>Organizowanie systemu szkoleń i doradztwa dla lokatorów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34. </w:t>
      </w:r>
      <w:r>
        <w:rPr>
          <w:color w:val="000000"/>
          <w:u w:color="000000"/>
        </w:rPr>
        <w:t>Współudział w procesie zasiedlania Centrum Biznesu, Rozwoju i Innowacji przez przedsiębiorców.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35. </w:t>
      </w:r>
      <w:r>
        <w:rPr>
          <w:color w:val="000000"/>
          <w:u w:color="000000"/>
        </w:rPr>
        <w:t>Realizacja usług doradczych dla przedsiębiorców.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36. </w:t>
      </w:r>
      <w:r>
        <w:rPr>
          <w:color w:val="000000"/>
          <w:u w:color="000000"/>
        </w:rPr>
        <w:t>Inicjowanie i podejmowanie działań związanych z promocją gospodarczą Miasta.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37. </w:t>
      </w:r>
      <w:r>
        <w:rPr>
          <w:color w:val="000000"/>
          <w:u w:color="000000"/>
        </w:rPr>
        <w:t>Podejmowanie działań związanych z rozwojem przedsiębiorczości.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38. </w:t>
      </w:r>
      <w:r>
        <w:rPr>
          <w:color w:val="000000"/>
          <w:u w:color="000000"/>
        </w:rPr>
        <w:t>Koordynowanie obsługi inwestorów w zakresie projektów inwestycyjnych realizowanych w Mieście.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39. </w:t>
      </w:r>
      <w:r>
        <w:rPr>
          <w:color w:val="000000"/>
          <w:u w:color="000000"/>
        </w:rPr>
        <w:t>Prowadzenie spraw dotyczących Specjalnej Strefy Ekonomicznej.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40. </w:t>
      </w:r>
      <w:r>
        <w:rPr>
          <w:color w:val="000000"/>
          <w:u w:color="000000"/>
        </w:rPr>
        <w:t>Współpraca z organizacjami okołobiznesowymi, a w szczególności: izbami gospodarczymi i stowarzyszeniami.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41. </w:t>
      </w:r>
      <w:r>
        <w:rPr>
          <w:color w:val="000000"/>
          <w:u w:color="000000"/>
        </w:rPr>
        <w:t>Upowszechnianie wiedzy na temat możliwości pozyskiwania środków finansowych na rozpoczęcie działalności gospodarczej.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42. </w:t>
      </w:r>
      <w:r>
        <w:rPr>
          <w:color w:val="000000"/>
          <w:u w:color="000000"/>
        </w:rPr>
        <w:t>Współpraca z organizacjami administracji rządowej i samorządowej oraz ich agendami w celu promocji potencjału gospodarczego Miasta.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43. </w:t>
      </w:r>
      <w:r>
        <w:rPr>
          <w:color w:val="000000"/>
          <w:u w:color="000000"/>
        </w:rPr>
        <w:t>Organizowanie i uczestniczenie w targach, konferencjach, imprezach i wydarzeniach gospodarczych służących upowszechnianiu informacji o możliwościach inwestycyjnych i promocji gospodarczej Miasta.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17. </w:t>
      </w:r>
      <w:r>
        <w:rPr>
          <w:color w:val="000000"/>
          <w:u w:color="000000"/>
        </w:rPr>
        <w:t>Do zadań Działu Badań i Rozwoju, w skład którego wchodzi Laboratorium Zaawansowanych Analiz Środowiskowych należy w szczególności: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z podmiotami z sektora prywatnego, ośrodkami badawczo-rozwojowymi oraz instytucjami naukowymi w celu promowania rozwoju lokalnych technologii oraz pobudzanie działalności innowacyjnej.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z inkubatorami, parkami technologicznymi oraz innymi instytucjami świadczącymi usługi na rzecz rozwoju biznesu.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Transfer technologii.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Inicjowanie działań pro-innowacyjnych ukierunkowanych na rozwój działalności Badanie + Rozwój.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Kreowanie i koordynacja działań związanych z łączeniem sektora biznesu z sektorem nauki (nawiązywanie współpracy z obydwoma sektorami).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Prowadzenie Laboratorium Zaawansowanych Analiz Środowiskowych oraz wykonywanie analiz laboratoryjnych.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Wykonywanie badań oraz analiz technicznych.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Przygotowywanie oferty badań Laboratorium Zaawansowanych Analiz Środowiskowych i bieżące dostosowywanie jej do potrzeb rynku.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Koordynacja funkcjonowania Centrów Badawczych zgromadzonych w EPT, w tym monitoring wykorzystania infrastruktury badawczej.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Prowadzenie dokumentacji związanej z działaniami Laboratorium Zaawansowanych Analiz Środowiskowych.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Współpraca z Lokatorami umiejscowionymi w Centrach Badawczych Elbląskiego Parku Technologicznego.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Współudział w wyznaczaniu kierunków rozwoju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Prowadzenie procesu obsługi przedsiębiorców w 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Udział w procesie wyboru firm do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Nawiązywanie współpracy z potencjalnymi przedsiębiorcami w obiektach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Realizacja działań mających na celu wsparcie przedsiębiorczości akademickiej.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Prowadzenie czynności kancelaryjnych przewidzianych obowiązującą instrukcją kancelaryjną.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Realizacja usług doradczych dla przedsiębiorców.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GOSPODARKA FINANSOWA I MIENIE JEDNOSTKI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Podstawą gospodarki finansowej EPT jest plan finansowy jednostki budżetowej, ujęty w uchwale budżetowej Gminy Miasta Elbląg.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EPT pokrywa swoje wydatki bezpośrednio z budżetu, a pobrane dochody odprowadza na rachunek budżetu jednostki samorządu terytorialnego.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EPT prowadzi gospodarkę finansową według zasad określonych w ustawie o finansach publicznych.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prawidłową gospodarkę finansową odpowiedzialny jest Dyrektor.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Nadzór nad działalnością EPT i gospodarką finansową sprawuje Prezydent.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Mienie EPT to mienie komunalne, do którego zastosowanie mają przepisy o samorządzie gminnym.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EPT gospodaruje powierzonym mieniem, zapewniając jego ochronę i należyte wykorzystanie.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OBIEG DOKUMENTACJI I ZNAKOWANIE AKT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Szczegółowe zasady i tryb czynności kancelaryjnych Elbląskiego Parku Technologicznego, oznakowania teczek oraz zasady obiegu i kontroli dokumentów określone są w Zarządzeniu Dyrektora Elbląskiego Parku Technologicznego w sprawie wprowadzenia do stosowania Instrukcji kancelaryjnej, Jednolitego rzeczowego wykazu akt, Instrukcji w sprawie organizacji i zakresu działania składnicy akt w Elbląskim Parku Technologicznym.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ZASADY WYKONYWANIA KONTROLI WEWNĘTRZNEJ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Działalność kontrolna obejmuje wszystkie komórki organizacyjne EPT.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kontroli wewnętrznej jest: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sprawdzanie zgodności działania poszczególnych stanowisk pracy z przyjętymi kierunkami działania oraz obowiązującymi przepisami prawa,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weryfikacja terminowości załatwiania spraw,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ocena wnikliwości postępowania przy rozwiązywaniu określonych problemów i realizacji zadań,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sprawdzanie dyscypliny pracy,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przestrzeganie i wykonywanie zarządzeń i poleceń Dyrektora, instrukcji kancelaryjnej, regulaminu organizacyjnego,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ustalenie przyczyn i skutków stwierdzonych nieprawidłowości oraz wskazanie sposobu i środków umożliwiających ich wyeliminowanie,</w:t>
      </w:r>
    </w:p>
    <w:p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sprawdzenie kompletności i rzetelności dokumentów dotyczących operacji gospodarczych i finansowych oraz ich zgodności z planem,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przeprowadzenia kontroli wewnętrznej upoważniony jest Dyrektor lub osoba upoważniona.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SZKOLENIA WEWNĘTRZNE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Celem szkoleń wewnętrznych jest podnoszenie kwalifikacji pracowników.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Szkolenia wewnętrzne prowadzone są w oparciu o opracowany i zatwierdzony przez Dyrektor „Harmonogram Szkoleń wewnętrznych” na dany rok kalendarzowy.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„Harmonogram Szkoleń wewnętrznych” może ulec zmianie w zależności od potrzeb i publikacji aktów prawnych.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POSTANOWIENIA KOŃCOWE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Pracownicy EPT zobowiązani są do przestrzegania tajemnicy państwowej i służbowej oraz zasad obiegu dokumentów.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Wewnętrzną strukturę organizacyjną Elbląskiego Parku Technologicznego przedstawia załącznik</w:t>
      </w:r>
      <w:r>
        <w:rPr>
          <w:color w:val="000000"/>
          <w:u w:color="000000"/>
        </w:rPr>
        <w:br/>
        <w:t>nr 1  do niniejszego Regulaminu.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Regulamin wchodzi w życie z dniem podpisania.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25. </w:t>
      </w:r>
      <w:r>
        <w:rPr>
          <w:color w:val="000000"/>
          <w:u w:color="000000"/>
        </w:rPr>
        <w:t>Zobowiązuje się osobę na stanowisku ds. kadr z ramienia Elbląskiego Parku Technologicznego do zapoznania wszystkich pracowników z treścią Regulaminu.</w:t>
      </w:r>
    </w:p>
    <w:p w:rsidR="00C10BEE" w:rsidRDefault="00C10BEE">
      <w:pPr>
        <w:rPr>
          <w:szCs w:val="20"/>
        </w:rPr>
      </w:pPr>
    </w:p>
    <w:p w:rsidR="00C10BE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10BE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Wprowadzenie nowego Regulaminu Organizacyjnego Elbląskiego Parku Technologicznego w Elblągu wynika z konieczności zmiany struktury organizacyjnej jednostki w związku z otrzymaniem nowych  zadań wprowadzonych Uchwałą XXIX/873/2023 z dnia 09 marca 2023 r. Pozostałe zmiany mają charakter organizacyjny.</w:t>
      </w:r>
    </w:p>
    <w:sectPr w:rsidR="00C10BE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3628"/>
    <w:rsid w:val="00A77B3E"/>
    <w:rsid w:val="00B94FC5"/>
    <w:rsid w:val="00C10BE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F6DE"/>
  <w15:docId w15:val="{A94B5B95-9883-4D11-9127-BEF3F9E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3289</Words>
  <Characters>19736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zatwierdzenia Regulaminu Organizacyjnego Elbląskiego Parku Technologicznego w^Elblągu</dc:subject>
  <dc:creator>patru</dc:creator>
  <cp:lastModifiedBy>Patrycja Truszkowska</cp:lastModifiedBy>
  <cp:revision>3</cp:revision>
  <dcterms:created xsi:type="dcterms:W3CDTF">2023-06-06T10:30:00Z</dcterms:created>
  <dcterms:modified xsi:type="dcterms:W3CDTF">2023-06-06T10:32:00Z</dcterms:modified>
  <cp:category>Akt prawny</cp:category>
</cp:coreProperties>
</file>