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4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3888"/>
        <w:gridCol w:w="1728"/>
        <w:gridCol w:w="194"/>
        <w:gridCol w:w="1296"/>
        <w:gridCol w:w="814"/>
        <w:gridCol w:w="2324"/>
        <w:gridCol w:w="81"/>
        <w:gridCol w:w="43"/>
      </w:tblGrid>
      <w:tr w:rsidR="00E92C07" w:rsidRPr="00E619CB" w:rsidTr="005F5CB5">
        <w:trPr>
          <w:gridAfter w:val="1"/>
          <w:wAfter w:w="43" w:type="dxa"/>
          <w:cantSplit/>
          <w:trHeight w:hRule="exact" w:val="540"/>
        </w:trPr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E92C07" w:rsidRPr="00CF33BE" w:rsidRDefault="00E92C07" w:rsidP="005F5CB5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F33BE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CF33BE">
              <w:rPr>
                <w:rFonts w:ascii="Arial" w:hAnsi="Arial"/>
                <w:lang w:val="pl-PL"/>
              </w:rPr>
              <w:t xml:space="preserve">. </w:t>
            </w:r>
            <w:r w:rsidRPr="00CF33BE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E92C07" w:rsidRPr="00CF33BE" w:rsidRDefault="00E92C07" w:rsidP="005F5CB5">
            <w:pPr>
              <w:pStyle w:val="Nagwekpola"/>
              <w:spacing w:line="360" w:lineRule="exact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tbl>
            <w:tblPr>
              <w:tblW w:w="11803" w:type="dxa"/>
              <w:tblLayout w:type="fixed"/>
              <w:tblCellMar>
                <w:left w:w="180" w:type="dxa"/>
                <w:right w:w="180" w:type="dxa"/>
              </w:tblCellMar>
              <w:tblLook w:val="0000" w:firstRow="0" w:lastRow="0" w:firstColumn="0" w:lastColumn="0" w:noHBand="0" w:noVBand="0"/>
            </w:tblPr>
            <w:tblGrid>
              <w:gridCol w:w="11803"/>
            </w:tblGrid>
            <w:tr w:rsidR="00E92C07" w:rsidRPr="003962B5" w:rsidTr="005F5CB5">
              <w:trPr>
                <w:cantSplit/>
                <w:trHeight w:hRule="exact" w:val="540"/>
              </w:trPr>
              <w:tc>
                <w:tcPr>
                  <w:tcW w:w="11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solid" w:color="FFFFFF" w:fill="auto"/>
                </w:tcPr>
                <w:p w:rsidR="00E92C07" w:rsidRDefault="00E92C07" w:rsidP="005F5CB5">
                  <w:pPr>
                    <w:pStyle w:val="Nagwekpola"/>
                    <w:ind w:left="-101"/>
                    <w:rPr>
                      <w:rFonts w:ascii="Arial" w:hAnsi="Arial"/>
                      <w:lang w:val="pl-PL"/>
                    </w:rPr>
                  </w:pPr>
                  <w:r>
                    <w:rPr>
                      <w:rFonts w:ascii="Arial" w:hAnsi="Arial"/>
                    </w:rPr>
                    <w:fldChar w:fldCharType="begin"/>
                  </w:r>
                  <w:r w:rsidRPr="003962B5">
                    <w:rPr>
                      <w:rFonts w:ascii="Arial" w:hAnsi="Arial"/>
                      <w:lang w:val="pl-PL"/>
                    </w:rPr>
                    <w:instrText>SEQ field \# 0</w:instrText>
                  </w:r>
                  <w:r>
                    <w:rPr>
                      <w:rFonts w:ascii="Arial" w:hAnsi="Arial"/>
                    </w:rPr>
                    <w:fldChar w:fldCharType="separate"/>
                  </w:r>
                  <w:r w:rsidR="004161F2">
                    <w:rPr>
                      <w:rFonts w:ascii="Arial" w:hAnsi="Arial"/>
                      <w:noProof/>
                      <w:lang w:val="pl-PL"/>
                    </w:rPr>
                    <w:t>2</w:t>
                  </w:r>
                  <w:r>
                    <w:rPr>
                      <w:rFonts w:ascii="Arial" w:hAnsi="Arial"/>
                    </w:rPr>
                    <w:fldChar w:fldCharType="end"/>
                  </w:r>
                  <w:r w:rsidRPr="003962B5">
                    <w:rPr>
                      <w:rFonts w:ascii="Arial" w:hAnsi="Arial"/>
                      <w:lang w:val="pl-PL"/>
                    </w:rPr>
                    <w:t xml:space="preserve">.Klasa rodzaju prowadzonej działalności </w:t>
                  </w:r>
                </w:p>
                <w:p w:rsidR="00E92C07" w:rsidRPr="00CF33BE" w:rsidRDefault="00E92C07" w:rsidP="005F5CB5">
                  <w:pPr>
                    <w:pStyle w:val="Nagwekpola"/>
                    <w:ind w:left="-101"/>
                    <w:rPr>
                      <w:rFonts w:ascii="Arial" w:hAnsi="Arial"/>
                      <w:sz w:val="18"/>
                      <w:szCs w:val="18"/>
                      <w:lang w:val="pl-PL"/>
                    </w:rPr>
                  </w:pPr>
                  <w:r w:rsidRPr="00CF33BE">
                    <w:rPr>
                      <w:rFonts w:ascii="Arial" w:hAnsi="Arial"/>
                      <w:sz w:val="18"/>
                      <w:szCs w:val="18"/>
                      <w:lang w:val="pl-PL"/>
                    </w:rPr>
                    <w:t>PKD lub EKD:</w:t>
                  </w:r>
                </w:p>
              </w:tc>
            </w:tr>
          </w:tbl>
          <w:p w:rsidR="00E92C07" w:rsidRPr="0039761F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E92C07" w:rsidRPr="00E619C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E619CB">
              <w:rPr>
                <w:rFonts w:ascii="Arial" w:hAnsi="Arial"/>
                <w:lang w:val="pl-PL"/>
              </w:rPr>
              <w:t xml:space="preserve">Załącznik Nr </w:t>
            </w:r>
            <w:r w:rsidR="00E5501F">
              <w:rPr>
                <w:rFonts w:ascii="Arial" w:hAnsi="Arial"/>
                <w:lang w:val="pl-PL"/>
              </w:rPr>
              <w:t>3</w:t>
            </w:r>
          </w:p>
          <w:p w:rsidR="00E92C07" w:rsidRPr="00E619C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 uchwały</w:t>
            </w:r>
            <w:r w:rsidRPr="00E619CB">
              <w:rPr>
                <w:rFonts w:ascii="Arial" w:hAnsi="Arial"/>
                <w:lang w:val="pl-PL"/>
              </w:rPr>
              <w:t xml:space="preserve"> Rady Miejskiej w Elblągu</w:t>
            </w:r>
          </w:p>
          <w:p w:rsidR="00E92C07" w:rsidRPr="00E619CB" w:rsidRDefault="00064666" w:rsidP="000A0C04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Nr XXX/575/2017 z dnia 19.10.2017</w:t>
            </w:r>
          </w:p>
        </w:tc>
      </w:tr>
      <w:tr w:rsidR="00E92C07" w:rsidRPr="00544D00" w:rsidTr="005F5CB5">
        <w:trPr>
          <w:gridAfter w:val="5"/>
          <w:wAfter w:w="4558" w:type="dxa"/>
          <w:cantSplit/>
          <w:trHeight w:hRule="exact" w:val="480"/>
        </w:trPr>
        <w:tc>
          <w:tcPr>
            <w:tcW w:w="6242" w:type="dxa"/>
            <w:gridSpan w:val="5"/>
          </w:tcPr>
          <w:p w:rsidR="00E92C07" w:rsidRPr="00544D00" w:rsidRDefault="00E92C07" w:rsidP="005F5CB5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544D00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544D00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544D00">
              <w:rPr>
                <w:rFonts w:ascii="Arial" w:hAnsi="Arial"/>
                <w:lang w:val="pl-PL"/>
              </w:rPr>
              <w:t xml:space="preserve">ZL-1/B   </w:t>
            </w:r>
            <w:r w:rsidRPr="00544D00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E92C07" w:rsidRPr="00544D00" w:rsidRDefault="00E92C07" w:rsidP="005F5CB5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E92C07" w:rsidRPr="00F1725B" w:rsidTr="005F5CB5">
        <w:trPr>
          <w:cantSplit/>
          <w:trHeight w:hRule="exact" w:val="960"/>
        </w:trPr>
        <w:tc>
          <w:tcPr>
            <w:tcW w:w="10800" w:type="dxa"/>
            <w:gridSpan w:val="10"/>
          </w:tcPr>
          <w:p w:rsidR="00E92C07" w:rsidRPr="005C4B62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5C4B62">
              <w:rPr>
                <w:rFonts w:ascii="Arial" w:hAnsi="Arial"/>
                <w:sz w:val="28"/>
                <w:szCs w:val="28"/>
                <w:lang w:val="pl-PL"/>
              </w:rPr>
              <w:t xml:space="preserve">DANE O ZWOLNIENIACH PODATKOWYCH </w:t>
            </w:r>
          </w:p>
          <w:p w:rsidR="00E92C07" w:rsidRPr="005C4B62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5C4B62">
              <w:rPr>
                <w:rFonts w:ascii="Arial" w:hAnsi="Arial"/>
                <w:sz w:val="28"/>
                <w:szCs w:val="28"/>
                <w:lang w:val="pl-PL"/>
              </w:rPr>
              <w:t>W PODATKU LEŚNYM</w:t>
            </w: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E92C07" w:rsidRPr="00F1725B" w:rsidTr="005F5CB5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80"/>
        </w:trPr>
        <w:tc>
          <w:tcPr>
            <w:tcW w:w="10609" w:type="dxa"/>
            <w:gridSpan w:val="7"/>
          </w:tcPr>
          <w:p w:rsidR="00E92C07" w:rsidRPr="00F1725B" w:rsidRDefault="00E92C07" w:rsidP="005F5CB5">
            <w:pPr>
              <w:rPr>
                <w:lang w:val="pl-PL"/>
              </w:rPr>
            </w:pPr>
          </w:p>
        </w:tc>
      </w:tr>
      <w:tr w:rsidR="00E92C07" w:rsidTr="005F5CB5">
        <w:trPr>
          <w:cantSplit/>
          <w:trHeight w:hRule="exact" w:val="44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544D00">
              <w:rPr>
                <w:rFonts w:ascii="Arial" w:hAnsi="Arial"/>
                <w:lang w:val="pl-PL"/>
              </w:rPr>
              <w:instrText>SEQ head1 \* ALPHAB</w:instrText>
            </w:r>
            <w:r w:rsidRPr="00451B67">
              <w:rPr>
                <w:rFonts w:ascii="Arial" w:hAnsi="Arial"/>
                <w:lang w:val="pl-PL"/>
              </w:rPr>
              <w:instrText>ET</w:instrText>
            </w:r>
            <w:r>
              <w:rPr>
                <w:rFonts w:ascii="Arial" w:hAnsi="Arial"/>
              </w:rPr>
              <w:instrText>IC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E92C07" w:rsidTr="005F5CB5"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E92C07" w:rsidRPr="00F1725B" w:rsidRDefault="00E92C07" w:rsidP="005F5CB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Niniejszy formularz stanowi załącznik do</w:t>
            </w:r>
            <w:r w:rsidRPr="00F1725B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E92C07" w:rsidRDefault="00E92C07" w:rsidP="005F5CB5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 w:rsidRPr="005C4B62">
              <w:rPr>
                <w:rFonts w:ascii="Arial" w:hAnsi="Arial"/>
                <w:b/>
                <w:sz w:val="18"/>
                <w:szCs w:val="18"/>
              </w:rPr>
              <w:t>deklaracji</w:t>
            </w:r>
            <w:proofErr w:type="spellEnd"/>
            <w:r w:rsidRPr="005C4B62">
              <w:rPr>
                <w:rFonts w:ascii="Arial" w:hAnsi="Arial"/>
                <w:b/>
                <w:sz w:val="18"/>
                <w:szCs w:val="18"/>
              </w:rPr>
              <w:t xml:space="preserve"> DL-1</w:t>
            </w:r>
            <w:r w:rsidRPr="005C4B62">
              <w:rPr>
                <w:rFonts w:ascii="Arial" w:hAnsi="Arial"/>
                <w:b/>
                <w:sz w:val="18"/>
                <w:szCs w:val="18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proofErr w:type="spellStart"/>
            <w:r w:rsidRPr="005C4B62">
              <w:rPr>
                <w:rFonts w:ascii="Arial" w:hAnsi="Arial"/>
                <w:b/>
                <w:sz w:val="18"/>
                <w:szCs w:val="18"/>
              </w:rPr>
              <w:t>informacji</w:t>
            </w:r>
            <w:proofErr w:type="spellEnd"/>
            <w:r w:rsidRPr="005C4B62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 w:rsidRPr="005C4B62">
                  <w:rPr>
                    <w:rFonts w:ascii="Arial" w:hAnsi="Arial"/>
                    <w:b/>
                    <w:sz w:val="18"/>
                    <w:szCs w:val="18"/>
                  </w:rPr>
                  <w:t>IL-</w:t>
                </w:r>
              </w:smartTag>
            </w:smartTag>
            <w:r w:rsidRPr="005C4B62">
              <w:rPr>
                <w:rFonts w:ascii="Arial" w:hAnsi="Arial"/>
                <w:b/>
                <w:sz w:val="18"/>
                <w:szCs w:val="18"/>
              </w:rPr>
              <w:t xml:space="preserve"> 1</w:t>
            </w:r>
          </w:p>
        </w:tc>
      </w:tr>
      <w:tr w:rsidR="00E92C07" w:rsidRPr="00F1725B" w:rsidTr="005F5CB5">
        <w:trPr>
          <w:cantSplit/>
          <w:trHeight w:hRule="exact" w:val="48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4161F2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F1725B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E92C07" w:rsidRPr="00F1725B" w:rsidRDefault="00E92C07" w:rsidP="005F5CB5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b w:val="0"/>
                <w:sz w:val="16"/>
                <w:lang w:val="pl-PL"/>
              </w:rPr>
              <w:t>●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 xml:space="preserve"> - dotyczy podatnika niebędącego osobą fizyczną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 </w:t>
            </w:r>
            <w:r>
              <w:rPr>
                <w:rFonts w:ascii="Arial" w:hAnsi="Arial" w:cs="Arial"/>
                <w:b w:val="0"/>
                <w:sz w:val="16"/>
                <w:lang w:val="pl-PL"/>
              </w:rPr>
              <w:t>●●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E92C07" w:rsidTr="005F5CB5">
        <w:trPr>
          <w:cantSplit/>
          <w:trHeight w:hRule="exact" w:val="480"/>
        </w:trPr>
        <w:tc>
          <w:tcPr>
            <w:tcW w:w="10800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4161F2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4161F2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E92C07" w:rsidRPr="00F1725B" w:rsidTr="005F5CB5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F1725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 Rodzaj podatnika</w:t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E92C07" w:rsidRPr="00F1725B" w:rsidRDefault="00E92C07" w:rsidP="005F5CB5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F1725B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b w:val="0"/>
                <w:lang w:val="pl-PL"/>
              </w:rPr>
              <w:t>1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2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 w:rsidRPr="00F1725B">
              <w:rPr>
                <w:rFonts w:ascii="Arial" w:hAnsi="Arial"/>
                <w:b w:val="0"/>
                <w:lang w:val="pl-PL"/>
              </w:rPr>
              <w:tab/>
            </w:r>
            <w:r>
              <w:rPr>
                <w:rFonts w:ascii="Arial" w:hAnsi="Arial"/>
                <w:b w:val="0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3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 jednostka organizacyjna, w tym spółka, nieposiadająca osobowości prawnej</w:t>
            </w:r>
          </w:p>
        </w:tc>
      </w:tr>
      <w:tr w:rsidR="00E92C07" w:rsidTr="005F5CB5">
        <w:trPr>
          <w:cantSplit/>
          <w:trHeight w:hRule="exact" w:val="549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5C4B62">
              <w:rPr>
                <w:rFonts w:ascii="Arial" w:hAnsi="Arial"/>
                <w:sz w:val="18"/>
                <w:szCs w:val="18"/>
              </w:rPr>
              <w:t>Nazwa</w:t>
            </w:r>
            <w:proofErr w:type="spellEnd"/>
            <w:r w:rsidRPr="005C4B62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5C4B62">
              <w:rPr>
                <w:rFonts w:ascii="Arial" w:hAnsi="Arial"/>
                <w:sz w:val="18"/>
                <w:szCs w:val="18"/>
              </w:rPr>
              <w:t>pełna</w:t>
            </w:r>
            <w:proofErr w:type="spellEnd"/>
            <w:r w:rsidRPr="005C4B62">
              <w:rPr>
                <w:rFonts w:ascii="Arial" w:hAnsi="Arial"/>
                <w:sz w:val="18"/>
                <w:szCs w:val="18"/>
              </w:rPr>
              <w:t xml:space="preserve">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C4B62">
              <w:rPr>
                <w:rFonts w:ascii="Arial" w:hAnsi="Arial"/>
                <w:sz w:val="18"/>
                <w:szCs w:val="18"/>
              </w:rPr>
              <w:t xml:space="preserve"> / </w:t>
            </w:r>
            <w:proofErr w:type="spellStart"/>
            <w:r w:rsidRPr="005C4B62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 w:rsidRPr="005C4B62">
              <w:rPr>
                <w:rFonts w:ascii="Arial" w:hAnsi="Arial"/>
                <w:sz w:val="18"/>
                <w:szCs w:val="18"/>
              </w:rPr>
              <w:t xml:space="preserve">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</w:rPr>
              <w:t>●●</w:t>
            </w:r>
          </w:p>
          <w:p w:rsidR="00E92C07" w:rsidRDefault="00E92C07" w:rsidP="005F5CB5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E92C07" w:rsidRPr="00F1725B" w:rsidTr="005F5CB5">
        <w:trPr>
          <w:cantSplit/>
          <w:trHeight w:hRule="exact" w:val="559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2066F2" w:rsidRDefault="00E92C07" w:rsidP="005F5CB5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8"/>
                <w:szCs w:val="18"/>
                <w:lang w:val="pl-PL"/>
              </w:rPr>
              <w:t xml:space="preserve">Nazwa skrócona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5C4B62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E92C07" w:rsidTr="005F5CB5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 </w:t>
            </w:r>
            <w:r w:rsidRPr="005C4B62">
              <w:rPr>
                <w:rFonts w:ascii="Arial" w:hAnsi="Arial"/>
                <w:sz w:val="18"/>
                <w:szCs w:val="18"/>
              </w:rPr>
              <w:t>REGON</w:t>
            </w:r>
          </w:p>
          <w:p w:rsidR="00E92C07" w:rsidRDefault="00E92C07" w:rsidP="005F5CB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widowControl w:val="0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5C4B62">
              <w:rPr>
                <w:rFonts w:ascii="Arial" w:hAnsi="Arial"/>
                <w:sz w:val="18"/>
                <w:szCs w:val="18"/>
              </w:rPr>
              <w:t>PESEL **</w:t>
            </w:r>
          </w:p>
          <w:p w:rsidR="00E92C07" w:rsidRDefault="00E92C07" w:rsidP="005F5CB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E92C07" w:rsidRPr="00F1725B" w:rsidTr="005F5CB5">
        <w:trPr>
          <w:cantSplit/>
          <w:trHeight w:hRule="exact" w:val="84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Pr="00A268D0" w:rsidRDefault="00E92C07" w:rsidP="005F5CB5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E92C07" w:rsidRPr="00F1725B" w:rsidRDefault="00E92C07" w:rsidP="005F5CB5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4161F2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F1725B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E92C07" w:rsidRPr="00F1725B" w:rsidRDefault="00E92C07" w:rsidP="005F5CB5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E92C07" w:rsidRPr="00F1725B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ekstpodstawowy31"/>
              <w:widowControl w:val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Tytuł prawny zwolnienia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Powierzchnia </w:t>
            </w:r>
          </w:p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w ha </w:t>
            </w:r>
          </w:p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>z dokładnością do 1 m</w:t>
            </w:r>
            <w:r w:rsidRPr="00F1725B">
              <w:rPr>
                <w:rFonts w:ascii="Arial" w:hAnsi="Arial"/>
                <w:b/>
                <w:position w:val="4"/>
                <w:sz w:val="12"/>
                <w:lang w:val="pl-PL"/>
              </w:rPr>
              <w:t>2</w:t>
            </w: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 </w:t>
            </w:r>
            <w:r w:rsidRPr="002066F2">
              <w:rPr>
                <w:rFonts w:ascii="Arial" w:hAnsi="Arial"/>
                <w:b/>
                <w:position w:val="4"/>
                <w:sz w:val="16"/>
                <w:szCs w:val="16"/>
                <w:vertAlign w:val="superscript"/>
                <w:lang w:val="pl-PL"/>
              </w:rPr>
              <w:t>1)</w:t>
            </w:r>
          </w:p>
        </w:tc>
      </w:tr>
      <w:tr w:rsidR="00E92C07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1 pkt 1- lasy z drzewostanem w wieku do 40 lat;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opis"/>
              <w:widowControl w:val="0"/>
              <w:spacing w:before="20" w:line="140" w:lineRule="exact"/>
              <w:jc w:val="both"/>
              <w:rPr>
                <w:b/>
                <w:spacing w:val="-4"/>
                <w:sz w:val="16"/>
                <w:szCs w:val="16"/>
              </w:rPr>
            </w:pPr>
            <w:r w:rsidRPr="00990F74">
              <w:rPr>
                <w:b/>
                <w:sz w:val="16"/>
                <w:szCs w:val="16"/>
              </w:rPr>
              <w:t>Art. 7 ust. 1 pkt 2- lasy wpisane indywidualnie do rejestru zabytków;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opis"/>
              <w:widowControl w:val="0"/>
              <w:spacing w:before="20" w:line="140" w:lineRule="exact"/>
              <w:jc w:val="both"/>
              <w:rPr>
                <w:b/>
                <w:sz w:val="16"/>
                <w:szCs w:val="16"/>
              </w:rPr>
            </w:pPr>
            <w:r w:rsidRPr="00990F74">
              <w:rPr>
                <w:b/>
                <w:sz w:val="16"/>
                <w:szCs w:val="16"/>
              </w:rPr>
              <w:t>Art. 7 ust. 1 pkt 3- użytki ekologiczne;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ind w:left="290" w:hanging="290"/>
              <w:jc w:val="lef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1- uczelnie;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pacing w:val="-4"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2 - publiczne i niepubliczne jednostki organizacyjne objęte systemem oświaty oraz prowadzące je organy w zakresie lasów zajętych</w:t>
            </w:r>
            <w:r w:rsidRPr="00990F74">
              <w:rPr>
                <w:rFonts w:ascii="Arial" w:hAnsi="Arial"/>
                <w:sz w:val="16"/>
                <w:szCs w:val="16"/>
              </w:rPr>
              <w:t xml:space="preserve"> 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>na działalność oświatową;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Art. 7 ust. 2 pkt 3- instytuty naukowe i pomocnicze jednostki naukowe Polskiej Akademii Nauk; 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RPr="005057A3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35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E92C07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4 - prowadzących  zakłady pracy chronionej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b/>
                <w:sz w:val="16"/>
                <w:szCs w:val="16"/>
              </w:rPr>
              <w:t>1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/>
                <w:b/>
                <w:sz w:val="16"/>
                <w:szCs w:val="16"/>
              </w:rPr>
              <w:t>, poz.721, z późn. zm.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), lub zakłady aktywności zawodowej – w zakresie lasów wymienionych w decyzji w sprawie przyznania statusu zakłady pracy chronionej lub zakładu aktywności zawodowej lub zgłoszonych wojewodzie – zajętych na prowadzenie tego zakładu, z wyłączeniem lasów, które  znajdują się w posiadaniu zależnym podmiotów niebędących prowadzącymi zakłady pracy chronionej spełniające warunek, o którym mowa w art. 28 ust. 1 pkt 1 lit. b  ustawy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z  dnia 27.08.1997r. 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>o rehabilitacji zawodowej i społecznej oraz zatrudnianiu osób niepełnosprawnych  lub zakłady aktywności zawodowej;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5057A3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15</w:t>
            </w:r>
            <w:r>
              <w:rPr>
                <w:rFonts w:ascii="Arial" w:hAnsi="Arial"/>
              </w:rPr>
              <w:fldChar w:fldCharType="end"/>
            </w:r>
            <w:r w:rsidRPr="005057A3">
              <w:rPr>
                <w:rFonts w:ascii="Arial" w:hAnsi="Arial"/>
                <w:lang w:val="pl-PL"/>
              </w:rPr>
              <w:t>.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  <w:lang w:val="pl-PL"/>
              </w:rPr>
            </w:pPr>
            <w:r w:rsidRPr="005057A3">
              <w:rPr>
                <w:rFonts w:ascii="Arial" w:hAnsi="Arial"/>
                <w:sz w:val="16"/>
                <w:lang w:val="pl-PL"/>
              </w:rPr>
              <w:t>,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  <w:lang w:val="pl-PL"/>
              </w:rPr>
            </w:pPr>
          </w:p>
        </w:tc>
      </w:tr>
      <w:tr w:rsidR="00E92C07" w:rsidRPr="005057A3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5057A3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5 - instytuty badawcze;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5057A3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  <w:lang w:val="pl-PL"/>
              </w:rPr>
              <w:t>16</w:t>
            </w:r>
            <w:r>
              <w:rPr>
                <w:rFonts w:ascii="Arial" w:hAnsi="Arial"/>
              </w:rPr>
              <w:fldChar w:fldCharType="end"/>
            </w:r>
            <w:r w:rsidRPr="005057A3">
              <w:rPr>
                <w:rFonts w:ascii="Arial" w:hAnsi="Arial"/>
                <w:lang w:val="pl-PL"/>
              </w:rPr>
              <w:t>.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  <w:lang w:val="pl-PL"/>
              </w:rPr>
            </w:pPr>
            <w:r w:rsidRPr="005057A3">
              <w:rPr>
                <w:rFonts w:ascii="Arial" w:hAnsi="Arial"/>
                <w:sz w:val="16"/>
                <w:lang w:val="pl-PL"/>
              </w:rPr>
              <w:t>,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  <w:lang w:val="pl-PL"/>
              </w:rPr>
            </w:pPr>
          </w:p>
        </w:tc>
      </w:tr>
      <w:tr w:rsidR="00E92C07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0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5057A3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pkt. 6 - przedsiębiorców o statusie centrum badawczo-rozwojowego uzyskanym na zasadach określonych w przepisach o niektórych formach wspierania działalności innowacyjnej, w odniesieniu do przedmiotów opodatkowania zajętych na cele prowadzonych badań i prac rozwojowych;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,</w:t>
            </w: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64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5501F" w:rsidP="00E5501F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4"/>
              </w:rPr>
              <w:t>Art. 7 ust. 2 pkt 7 – Krajowy Zasób Nieruchomości, w zakresie nieruchomości wchodzących w skład Zasobu Nieruchomości , o którym mowa w ustawie z dnia 20 lipca 2017r. o Krajowym Zasobie Nieruchomości (Dz. U. poz. 1529).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4161F2">
              <w:rPr>
                <w:rFonts w:ascii="Arial" w:hAnsi="Arial"/>
                <w:noProof/>
              </w:rPr>
              <w:t>18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,</w:t>
            </w:r>
          </w:p>
        </w:tc>
      </w:tr>
      <w:tr w:rsidR="00E5501F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5501F" w:rsidRDefault="00E5501F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5501F" w:rsidRPr="00990F74" w:rsidRDefault="00E5501F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Inne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5501F" w:rsidRDefault="00E5501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19.</w:t>
            </w:r>
          </w:p>
        </w:tc>
      </w:tr>
    </w:tbl>
    <w:p w:rsidR="00E92C07" w:rsidRDefault="00E92C07" w:rsidP="00E92C07">
      <w:pPr>
        <w:rPr>
          <w:sz w:val="18"/>
        </w:rPr>
      </w:pPr>
    </w:p>
    <w:p w:rsidR="00E92C07" w:rsidRPr="002066F2" w:rsidRDefault="00E92C07" w:rsidP="00E92C07">
      <w:pPr>
        <w:rPr>
          <w:sz w:val="16"/>
          <w:szCs w:val="16"/>
          <w:lang w:val="pl-PL"/>
        </w:rPr>
      </w:pPr>
      <w:r w:rsidRPr="002066F2">
        <w:rPr>
          <w:b/>
          <w:position w:val="4"/>
          <w:sz w:val="18"/>
          <w:szCs w:val="18"/>
          <w:vertAlign w:val="superscript"/>
          <w:lang w:val="pl-PL"/>
        </w:rPr>
        <w:t>1)</w:t>
      </w:r>
      <w:r w:rsidRPr="002066F2">
        <w:rPr>
          <w:b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>Należy podać</w:t>
      </w:r>
      <w:r>
        <w:rPr>
          <w:sz w:val="16"/>
          <w:szCs w:val="16"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 xml:space="preserve"> z dokładnością do czterech miejsc </w:t>
      </w:r>
      <w:r>
        <w:rPr>
          <w:sz w:val="16"/>
          <w:szCs w:val="16"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>po przecinku.</w:t>
      </w:r>
    </w:p>
    <w:p w:rsidR="00E92C07" w:rsidRPr="00DB37C4" w:rsidRDefault="00E92C07" w:rsidP="00E92C07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E92C07" w:rsidRDefault="00E92C07" w:rsidP="00E92C07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0E55BF" w:rsidRPr="00E92C07" w:rsidRDefault="00E92C07" w:rsidP="00E92C07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sectPr w:rsidR="000E55BF" w:rsidRPr="00E92C07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0D" w:rsidRDefault="002F700D">
      <w:r>
        <w:separator/>
      </w:r>
    </w:p>
  </w:endnote>
  <w:endnote w:type="continuationSeparator" w:id="0">
    <w:p w:rsidR="002F700D" w:rsidRDefault="002F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22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556B12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ZL-1/B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4161F2">
            <w:rPr>
              <w:rFonts w:ascii="Arial" w:hAnsi="Arial"/>
              <w:noProof/>
              <w:sz w:val="12"/>
            </w:rPr>
            <w:t>1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556B12" w:rsidRDefault="002F700D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556B12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 PL" w:hAnsi="Arial PL"/>
              <w:position w:val="-2"/>
              <w:sz w:val="28"/>
            </w:rPr>
            <w:fldChar w:fldCharType="begin"/>
          </w:r>
          <w:r>
            <w:rPr>
              <w:rFonts w:ascii="Arial PL" w:hAnsi="Arial PL"/>
              <w:b/>
              <w:position w:val="-2"/>
              <w:sz w:val="28"/>
            </w:rPr>
            <w:instrText xml:space="preserve">symbolform </w:instrText>
          </w:r>
          <w:r>
            <w:rPr>
              <w:rFonts w:ascii="Arial PL" w:hAnsi="Arial PL"/>
              <w:position w:val="-2"/>
              <w:sz w:val="28"/>
            </w:rPr>
            <w:instrText>\*CHARFORMAT</w:instrText>
          </w:r>
          <w:r>
            <w:rPr>
              <w:rFonts w:ascii="Arial PL" w:hAnsi="Arial PL"/>
              <w:position w:val="-2"/>
              <w:sz w:val="28"/>
            </w:rPr>
            <w:fldChar w:fldCharType="separate"/>
          </w:r>
          <w:r w:rsidR="004161F2" w:rsidRPr="004161F2">
            <w:rPr>
              <w:rFonts w:ascii="Arial PL" w:hAnsi="Arial PL"/>
              <w:b/>
              <w:position w:val="-2"/>
              <w:sz w:val="28"/>
            </w:rPr>
            <w:t>CIT-6</w:t>
          </w:r>
          <w:r>
            <w:rPr>
              <w:rFonts w:ascii="Arial PL" w:hAnsi="Arial PL"/>
              <w:position w:val="-2"/>
              <w:sz w:val="28"/>
            </w:rPr>
            <w:fldChar w:fldCharType="end"/>
          </w:r>
          <w:r>
            <w:rPr>
              <w:rFonts w:ascii="Arial PL" w:hAnsi="Arial PL"/>
              <w:b/>
              <w:sz w:val="8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4161F2">
            <w:rPr>
              <w:rFonts w:ascii="Arial PL" w:hAnsi="Arial PL"/>
              <w:noProof/>
              <w:sz w:val="12"/>
            </w:rPr>
            <w:t>1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556B12" w:rsidRDefault="002F700D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556B12">
      <w:trPr>
        <w:cantSplit/>
        <w:trHeight w:hRule="exact" w:val="360"/>
      </w:trPr>
      <w:tc>
        <w:tcPr>
          <w:tcW w:w="8640" w:type="dxa"/>
        </w:tcPr>
        <w:p w:rsidR="00556B12" w:rsidRDefault="002F700D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ZL-1/B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4161F2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4161F2">
            <w:rPr>
              <w:rFonts w:ascii="Arial" w:hAnsi="Arial"/>
              <w:noProof/>
              <w:position w:val="-2"/>
              <w:sz w:val="12"/>
            </w:rPr>
            <w:t>1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556B12" w:rsidRDefault="002F700D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0D" w:rsidRDefault="002F700D">
      <w:r>
        <w:separator/>
      </w:r>
    </w:p>
  </w:footnote>
  <w:footnote w:type="continuationSeparator" w:id="0">
    <w:p w:rsidR="002F700D" w:rsidRDefault="002F7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12" w:rsidRPr="00F1725B" w:rsidRDefault="00E92C07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F1725B">
      <w:rPr>
        <w:rFonts w:ascii="Arial" w:hAnsi="Arial"/>
        <w:sz w:val="12"/>
        <w:lang w:val="pl-PL"/>
      </w:rPr>
      <w:t>POLA JASNE WYPEŁNIA PODATNIK</w:t>
    </w:r>
    <w:r w:rsidRPr="00F1725B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556B12" w:rsidRPr="00F1725B" w:rsidRDefault="002F700D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12" w:rsidRPr="00F1725B" w:rsidRDefault="00E92C07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F1725B">
      <w:rPr>
        <w:rFonts w:ascii="Arial" w:hAnsi="Arial"/>
        <w:sz w:val="12"/>
        <w:lang w:val="pl-PL"/>
      </w:rPr>
      <w:t>POLA JASNE WYPEŁNIA PODATNIK</w:t>
    </w:r>
    <w:r w:rsidRPr="00F1725B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556B12" w:rsidRPr="00F1725B" w:rsidRDefault="002F700D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07"/>
    <w:rsid w:val="00064666"/>
    <w:rsid w:val="000A0C04"/>
    <w:rsid w:val="000E55BF"/>
    <w:rsid w:val="002E39C7"/>
    <w:rsid w:val="002F700D"/>
    <w:rsid w:val="004161F2"/>
    <w:rsid w:val="00AB2939"/>
    <w:rsid w:val="00AF12F5"/>
    <w:rsid w:val="00CE507E"/>
    <w:rsid w:val="00D0203F"/>
    <w:rsid w:val="00E5501F"/>
    <w:rsid w:val="00E92C07"/>
    <w:rsid w:val="00EE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A956B-FB7E-4FBE-95E4-9171BD77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C07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2C07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E92C07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E92C07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E92C07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E92C07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E92C07"/>
    <w:rPr>
      <w:b/>
      <w:sz w:val="14"/>
    </w:rPr>
  </w:style>
  <w:style w:type="paragraph" w:customStyle="1" w:styleId="Tytusekcji">
    <w:name w:val="Tytuł sekcji"/>
    <w:basedOn w:val="Normalny"/>
    <w:rsid w:val="00E92C07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E92C07"/>
    <w:rPr>
      <w:b w:val="0"/>
      <w:sz w:val="22"/>
    </w:rPr>
  </w:style>
  <w:style w:type="paragraph" w:customStyle="1" w:styleId="Symbolformularza">
    <w:name w:val="Symbol formularza"/>
    <w:basedOn w:val="Normalny"/>
    <w:rsid w:val="00E92C07"/>
    <w:rPr>
      <w:b/>
      <w:sz w:val="28"/>
    </w:rPr>
  </w:style>
  <w:style w:type="paragraph" w:customStyle="1" w:styleId="Tytul0">
    <w:name w:val="Tytul0"/>
    <w:basedOn w:val="Normalny"/>
    <w:rsid w:val="00E92C07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E92C07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E92C07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E92C07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E92C07"/>
    <w:rPr>
      <w:rFonts w:ascii="Arial" w:eastAsia="Times New Roman" w:hAnsi="Arial" w:cs="Times New Roman"/>
      <w:position w:val="-2"/>
      <w:sz w:val="18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11</cp:revision>
  <cp:lastPrinted>2017-10-26T11:40:00Z</cp:lastPrinted>
  <dcterms:created xsi:type="dcterms:W3CDTF">2017-08-01T13:02:00Z</dcterms:created>
  <dcterms:modified xsi:type="dcterms:W3CDTF">2017-10-26T11:40:00Z</dcterms:modified>
</cp:coreProperties>
</file>