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D984" w14:textId="5055286B" w:rsidR="00C92F3E" w:rsidRPr="00C92F3E" w:rsidRDefault="00C92F3E" w:rsidP="00C92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92F3E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</w:t>
      </w:r>
      <w:r w:rsidR="0027323D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435/2023</w:t>
      </w:r>
      <w:r w:rsidRPr="00C92F3E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Prezydenta Miasta Elbląg</w:t>
      </w:r>
    </w:p>
    <w:p w14:paraId="7E265632" w14:textId="0EBE2438" w:rsidR="00C92F3E" w:rsidRPr="00C92F3E" w:rsidRDefault="00C92F3E" w:rsidP="00C92F3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7323D">
        <w:rPr>
          <w:rFonts w:ascii="Times New Roman" w:eastAsia="Times New Roman" w:hAnsi="Times New Roman" w:cs="Times New Roman"/>
          <w:lang w:eastAsia="pl-PL"/>
        </w:rPr>
        <w:t>20 września</w:t>
      </w:r>
      <w:r w:rsidRPr="00C92F3E">
        <w:rPr>
          <w:rFonts w:ascii="Times New Roman" w:eastAsia="Times New Roman" w:hAnsi="Times New Roman" w:cs="Times New Roman"/>
          <w:lang w:eastAsia="pl-PL"/>
        </w:rPr>
        <w:t> 2023 r.</w:t>
      </w:r>
    </w:p>
    <w:p w14:paraId="1FC5B3AE" w14:textId="77777777" w:rsidR="00C92F3E" w:rsidRPr="00C92F3E" w:rsidRDefault="00C92F3E" w:rsidP="00C92F3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92F3E">
        <w:rPr>
          <w:rFonts w:ascii="Times New Roman" w:eastAsia="Times New Roman" w:hAnsi="Times New Roman" w:cs="Times New Roman"/>
          <w:b/>
          <w:bCs/>
          <w:lang w:eastAsia="pl-PL"/>
        </w:rPr>
        <w:t>zmieniające zarządzenie w sprawie realizacji zadań wynikających z Rozporządzenia Parlamentu Europejskiego i Rady (UE) 2016/679 w sprawie ochrony osób fizycznych w związku z przetwarzaniem danych osobowych i w sprawie swobodnego przepływu takich danych oraz uchylenia dyrektywy 95/46/ WE (ogólnego rozporządzenia o ochronie danych)</w:t>
      </w:r>
    </w:p>
    <w:p w14:paraId="7E8AD9D2" w14:textId="7CA9C019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Na podstawie art. 11a ustawy z dnia 10 maja 2018 r. o ochronie danych osobowych</w:t>
      </w:r>
      <w:r w:rsidRPr="00C92F3E">
        <w:rPr>
          <w:rFonts w:ascii="Times New Roman" w:eastAsia="Times New Roman" w:hAnsi="Times New Roman" w:cs="Times New Roman"/>
          <w:lang w:eastAsia="pl-PL"/>
        </w:rPr>
        <w:br/>
        <w:t>(Dz. U. z 2019r. poz.1781), § 4</w:t>
      </w:r>
      <w:r w:rsidR="00A86D27">
        <w:rPr>
          <w:rFonts w:ascii="Times New Roman" w:eastAsia="Times New Roman" w:hAnsi="Times New Roman" w:cs="Times New Roman"/>
          <w:lang w:eastAsia="pl-PL"/>
        </w:rPr>
        <w:t>8</w:t>
      </w:r>
      <w:r w:rsidRPr="00C92F3E">
        <w:rPr>
          <w:rFonts w:ascii="Times New Roman" w:eastAsia="Times New Roman" w:hAnsi="Times New Roman" w:cs="Times New Roman"/>
          <w:lang w:eastAsia="pl-PL"/>
        </w:rPr>
        <w:t> ust.1 Regulaminu Organizacyjnego Urzędu Miejskiego w Elblągu (Zarządzenie Nr 240/2023 Prezydenta Miasta Elbląg z dnia 21 czerwca 2023 r.), zarządza się, co następuje:</w:t>
      </w:r>
    </w:p>
    <w:p w14:paraId="74F55B84" w14:textId="4E3ED60E" w:rsid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92F3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92F3E">
        <w:rPr>
          <w:rFonts w:ascii="Times New Roman" w:eastAsia="Times New Roman" w:hAnsi="Times New Roman" w:cs="Times New Roman"/>
          <w:lang w:eastAsia="pl-PL"/>
        </w:rPr>
        <w:t>W Zarządzeniu Nr 321/2019 Prezydenta Miasta Elbląg z dnia 10 lipca 2019r. w sprawie realizacji zadań wynikających z Rozporządzenia Parlamentu Europejskiego i Rady (UE) 2016/679 w sprawie ochrony osób fizycznych w związku z przetwarzaniem danych osobowych i w sprawie swobodnego przepływu takich danych oraz uchylenia dyrektywy 95/46/WE (ogólnego rozporządzenia o ochronie danych)</w:t>
      </w:r>
      <w:r w:rsidR="00593F67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C92F3E">
        <w:rPr>
          <w:rFonts w:ascii="Times New Roman" w:eastAsia="Times New Roman" w:hAnsi="Times New Roman" w:cs="Times New Roman"/>
          <w:lang w:eastAsia="pl-PL"/>
        </w:rPr>
        <w:t xml:space="preserve"> §3 otrzymuje brzmienie:</w:t>
      </w:r>
    </w:p>
    <w:p w14:paraId="2FD355A9" w14:textId="61205D39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"§ 3. Zobowiązuję Inspektora Ochrony Danych do:</w:t>
      </w:r>
    </w:p>
    <w:p w14:paraId="5989FE59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Sprawdzanie zgodności przetwarzania danych osobowych z przepisami o ochronie danych osobowych oraz opracowanie w tym zakresie sprawozdania.</w:t>
      </w:r>
    </w:p>
    <w:p w14:paraId="1DEF80E3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2. 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Organizowanie okresowych szkoleń z zakresu przetwarzania i ochrony danych osobowych i bezpieczeństwa informacji.</w:t>
      </w:r>
    </w:p>
    <w:p w14:paraId="0830552B" w14:textId="161FFC4E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3. 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Współpraca z Zespołem ds. Nadzoru nad Polityką Bezpieczeństwa Informacji</w:t>
      </w:r>
      <w:r w:rsidR="00401F7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413FF7C9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4. 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Współdziałanie z Pełnomocnikiem ds. Ochrony Informacji Niejawnych.</w:t>
      </w:r>
    </w:p>
    <w:p w14:paraId="4E11B774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5. 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Uczestniczenie w identyfikacji i analizie ryzyka utraty bezpieczeństwa danych osobowych przetwarzanych w Urzędzie Miejskim w Elblągu.</w:t>
      </w:r>
    </w:p>
    <w:p w14:paraId="18B7CA64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6. 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postępowania wyjaśniającego w przypadku naruszenia ochrony danych osobowych i bezpieczeństwa informacji, przedstawianie ustaleń do akceptacji Administratora Danych Osobowych.</w:t>
      </w:r>
    </w:p>
    <w:p w14:paraId="5DDC0B5C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7. 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Wspomaganie administratora w prowadzeniu Rejestru Czynności Przetwarzania, Rejestru Wszystkich Kategorii Czynności Przetwarzania.</w:t>
      </w:r>
    </w:p>
    <w:p w14:paraId="5DACA8A1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8. 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Wsparcie administratora podczas przygotowywania umów powierzenia danych osobowych z podmiotami przetwarzającymi oraz prowadzenia rejestru takich umów.</w:t>
      </w:r>
    </w:p>
    <w:p w14:paraId="43CE0B05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9. 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Rzetelne i terminowe wykonywanie powierzonych zadań.</w:t>
      </w:r>
    </w:p>
    <w:p w14:paraId="5289932F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10. 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Znajomość i przestrzeganie przepisów prawa, zarządzeń, decyzji, zasad dotyczących powierzonego zakresu zadań, Regulaminu Organizacyjnego Urzędu Miejskiego w Elblągu.</w:t>
      </w:r>
    </w:p>
    <w:p w14:paraId="02E06026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11. 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Prowadzenie, przechowywanie oraz archiwizowanie dokumentów w zakresie prowadzonych przez siebie spraw zgodnie z instrukcją kancelaryjną.</w:t>
      </w:r>
    </w:p>
    <w:p w14:paraId="74D53EC2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12. 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Bieżące prowadzenie obowiązujących rejestrów i ewidencji w zakresie działania Inspektora Ochrony Danych.</w:t>
      </w:r>
    </w:p>
    <w:p w14:paraId="33D59815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13. 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Informowanie Prezydenta Miasta o niedających się samodzielnie przezwyciężyć przeszkodach w realizacji zadań.</w:t>
      </w:r>
    </w:p>
    <w:p w14:paraId="243834EC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14. 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Samokształcenie oraz doskonalenie niezbędne do realizacji powierzonych zadań.</w:t>
      </w:r>
    </w:p>
    <w:p w14:paraId="1B530CAA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15. 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Przestrzeganie ustaleń zawartych w Regulaminie Pracy Urzędu.</w:t>
      </w:r>
    </w:p>
    <w:p w14:paraId="5C19A1CF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16. 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Obsługa elektronicznego systemu ESIP w ramach prowadzonych spraw oraz aktualizacja zasobów źródłowych w bazach danych.</w:t>
      </w:r>
    </w:p>
    <w:p w14:paraId="5E616A0C" w14:textId="271B7C87" w:rsid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C92F3E">
        <w:rPr>
          <w:rFonts w:ascii="Times New Roman" w:eastAsia="Times New Roman" w:hAnsi="Times New Roman" w:cs="Times New Roman"/>
          <w:lang w:eastAsia="pl-PL"/>
        </w:rPr>
        <w:t>17. 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Wykonywanie innych prac zleconych przez Prezydenta Miasta, które nie powodują konfliktu interesów z wykonywanymi zadaniami.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”</w:t>
      </w:r>
    </w:p>
    <w:p w14:paraId="3C1E8C48" w14:textId="77777777" w:rsidR="00C92F3E" w:rsidRPr="00C92F3E" w:rsidRDefault="00C92F3E" w:rsidP="00C92F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podpisania.</w:t>
      </w:r>
    </w:p>
    <w:p w14:paraId="6E7407D5" w14:textId="3A8EBB49" w:rsidR="00C92F3E" w:rsidRPr="00C92F3E" w:rsidRDefault="00C92F3E" w:rsidP="00A86D27">
      <w:pPr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br w:type="page"/>
      </w:r>
      <w:r w:rsidRPr="00C92F3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745D7B13" w14:textId="04C64C0F" w:rsidR="00C92F3E" w:rsidRPr="00C92F3E" w:rsidRDefault="00C92F3E" w:rsidP="00C9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Zarządzenie aktualizuje zakres obowiązków Inspektora Ochrony Danych. </w:t>
      </w:r>
      <w:r w:rsidR="00A86D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uwagi na powyższe wydanie zarządzenia jest zasadne.</w:t>
      </w:r>
    </w:p>
    <w:p w14:paraId="41477C1E" w14:textId="77777777" w:rsidR="00C92F3E" w:rsidRPr="00C92F3E" w:rsidRDefault="00C92F3E" w:rsidP="00C9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F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nie rodzi skutków finansowych.</w:t>
      </w:r>
    </w:p>
    <w:p w14:paraId="1EEF9F2D" w14:textId="77777777" w:rsidR="00305442" w:rsidRDefault="00305442"/>
    <w:sectPr w:rsidR="00305442" w:rsidSect="00A86D27">
      <w:endnotePr>
        <w:numFmt w:val="decimal"/>
      </w:endnotePr>
      <w:pgSz w:w="11906" w:h="16838"/>
      <w:pgMar w:top="851" w:right="851" w:bottom="993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578E"/>
    <w:multiLevelType w:val="hybridMultilevel"/>
    <w:tmpl w:val="F1EED0A0"/>
    <w:lvl w:ilvl="0" w:tplc="677A108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8524D1A"/>
    <w:multiLevelType w:val="hybridMultilevel"/>
    <w:tmpl w:val="46CEBB18"/>
    <w:lvl w:ilvl="0" w:tplc="23EA2B26">
      <w:start w:val="1"/>
      <w:numFmt w:val="decimal"/>
      <w:lvlText w:val="%1)"/>
      <w:lvlJc w:val="left"/>
      <w:pPr>
        <w:tabs>
          <w:tab w:val="num" w:pos="4687"/>
        </w:tabs>
        <w:ind w:left="46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76816">
    <w:abstractNumId w:val="0"/>
  </w:num>
  <w:num w:numId="2" w16cid:durableId="164642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99"/>
    <w:rsid w:val="00114E30"/>
    <w:rsid w:val="001D649D"/>
    <w:rsid w:val="001D7D6F"/>
    <w:rsid w:val="0027323D"/>
    <w:rsid w:val="002A533B"/>
    <w:rsid w:val="00305442"/>
    <w:rsid w:val="003B53A3"/>
    <w:rsid w:val="00401F7A"/>
    <w:rsid w:val="00593F67"/>
    <w:rsid w:val="005958D7"/>
    <w:rsid w:val="00604CFC"/>
    <w:rsid w:val="006B0F23"/>
    <w:rsid w:val="00A62FFD"/>
    <w:rsid w:val="00A86D27"/>
    <w:rsid w:val="00C56799"/>
    <w:rsid w:val="00C92F3E"/>
    <w:rsid w:val="00F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4E80"/>
  <w15:chartTrackingRefBased/>
  <w15:docId w15:val="{417909A7-C4EB-4A41-973E-C0E818FE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33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92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F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Tulski</dc:creator>
  <cp:keywords/>
  <dc:description/>
  <cp:lastModifiedBy>Piotr Tulski</cp:lastModifiedBy>
  <cp:revision>13</cp:revision>
  <cp:lastPrinted>2023-09-13T12:38:00Z</cp:lastPrinted>
  <dcterms:created xsi:type="dcterms:W3CDTF">2020-03-04T13:14:00Z</dcterms:created>
  <dcterms:modified xsi:type="dcterms:W3CDTF">2023-09-22T07:14:00Z</dcterms:modified>
</cp:coreProperties>
</file>