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0089B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429/2023</w:t>
      </w:r>
      <w:r>
        <w:rPr>
          <w:b/>
          <w:caps/>
        </w:rPr>
        <w:br/>
        <w:t>Prezydenta Miasta Elbląg</w:t>
      </w:r>
    </w:p>
    <w:p w:rsidR="00A77B3E" w:rsidRDefault="0040089B">
      <w:pPr>
        <w:spacing w:before="280" w:after="280"/>
        <w:jc w:val="center"/>
        <w:rPr>
          <w:b/>
          <w:caps/>
        </w:rPr>
      </w:pPr>
      <w:r>
        <w:t>z dnia 15 września 2023 r.</w:t>
      </w:r>
    </w:p>
    <w:p w:rsidR="00A77B3E" w:rsidRDefault="0040089B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dzierżawy</w:t>
      </w:r>
    </w:p>
    <w:p w:rsidR="00A77B3E" w:rsidRDefault="0040089B">
      <w:pPr>
        <w:keepLines/>
        <w:spacing w:before="120" w:after="120"/>
      </w:pPr>
      <w:r>
        <w:t>Na podstawie art. 35 ust.1 i 2 ustawy z dnia 21 sierpnia 1997 r. o gospodarce nieruchomościami</w:t>
      </w:r>
      <w:r>
        <w:t xml:space="preserve"> (</w:t>
      </w:r>
      <w:proofErr w:type="spellStart"/>
      <w:r>
        <w:t>t.j</w:t>
      </w:r>
      <w:proofErr w:type="spellEnd"/>
      <w:r>
        <w:t>. Dz. U. z 2023 r. poz. 344 ze zm.).</w:t>
      </w:r>
    </w:p>
    <w:p w:rsidR="00A77B3E" w:rsidRDefault="0040089B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40089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:rsidR="00A77B3E" w:rsidRDefault="0040089B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wydzierża</w:t>
      </w:r>
      <w:r>
        <w:rPr>
          <w:color w:val="000000"/>
          <w:u w:color="000000"/>
        </w:rPr>
        <w:t>wienia nieruchomości zostaną ustalone w umowach dzierżawy.</w:t>
      </w:r>
    </w:p>
    <w:p w:rsidR="00A77B3E" w:rsidRDefault="0040089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:rsidR="00A77B3E" w:rsidRDefault="0040089B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Wykaz nieruchomości, o którym mowa w ust. 1 podlega ogłoszeniu poprzez </w:t>
      </w:r>
      <w:r>
        <w:rPr>
          <w:color w:val="000000"/>
          <w:u w:color="000000"/>
        </w:rPr>
        <w:t>wywieszenie na tablicy ogłoszeń w siedzibie Urzędu Miejskiego na okres 21 dni oraz umieszczenie na stronach internetowych Urzędu Miejskiego w Elblągu, a ponadto informacja o jego wywieszeniu podana zostanie do wiadomości publicznej poprzez ogłoszenie w pra</w:t>
      </w:r>
      <w:r>
        <w:rPr>
          <w:color w:val="000000"/>
          <w:u w:color="000000"/>
        </w:rPr>
        <w:t>sie lokalnej.</w:t>
      </w:r>
    </w:p>
    <w:p w:rsidR="00A77B3E" w:rsidRDefault="0040089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40089B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701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40089B">
      <w:pPr>
        <w:keepNext/>
        <w:spacing w:line="360" w:lineRule="auto"/>
        <w:ind w:left="1037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429/2023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 xml:space="preserve">z dnia </w:t>
      </w:r>
      <w:r>
        <w:rPr>
          <w:color w:val="000000"/>
          <w:u w:color="000000"/>
        </w:rPr>
        <w:t>15 września 2023 r.</w:t>
      </w:r>
    </w:p>
    <w:p w:rsidR="00A77B3E" w:rsidRDefault="0040089B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141"/>
        <w:gridCol w:w="1036"/>
        <w:gridCol w:w="2012"/>
        <w:gridCol w:w="1501"/>
        <w:gridCol w:w="1501"/>
        <w:gridCol w:w="2552"/>
        <w:gridCol w:w="2612"/>
        <w:gridCol w:w="1801"/>
      </w:tblGrid>
      <w:tr w:rsidR="00C31B05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:rsidR="00C31B05" w:rsidRDefault="0040089B">
            <w:pPr>
              <w:jc w:val="center"/>
            </w:pPr>
            <w:r>
              <w:t>w ha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Sposób zagospodarowania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C31B05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:rsidR="00C31B05" w:rsidRDefault="0040089B">
            <w:pPr>
              <w:jc w:val="center"/>
            </w:pPr>
            <w:r>
              <w:t>w ha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31B05">
        <w:trPr>
          <w:trHeight w:val="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</w:tr>
      <w:tr w:rsidR="00C31B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99/1</w:t>
            </w:r>
          </w:p>
          <w:p w:rsidR="00C31B05" w:rsidRDefault="0040089B">
            <w:pPr>
              <w:jc w:val="center"/>
            </w:pPr>
            <w:r>
              <w:t>99/2</w:t>
            </w:r>
          </w:p>
          <w:p w:rsidR="00C31B05" w:rsidRDefault="0040089B">
            <w:pPr>
              <w:jc w:val="center"/>
            </w:pPr>
            <w:r>
              <w:t>99/3</w:t>
            </w:r>
          </w:p>
          <w:p w:rsidR="00C31B05" w:rsidRDefault="0040089B">
            <w:pPr>
              <w:jc w:val="center"/>
            </w:pPr>
            <w:r>
              <w:t>99/3</w:t>
            </w:r>
          </w:p>
          <w:p w:rsidR="00C31B05" w:rsidRDefault="0040089B">
            <w:pPr>
              <w:jc w:val="center"/>
            </w:pPr>
            <w:r>
              <w:t>100/1</w:t>
            </w:r>
          </w:p>
          <w:p w:rsidR="00C31B05" w:rsidRDefault="0040089B">
            <w:pPr>
              <w:jc w:val="center"/>
            </w:pPr>
            <w:r>
              <w:t>100/2</w:t>
            </w:r>
          </w:p>
          <w:p w:rsidR="00C31B05" w:rsidRDefault="0040089B">
            <w:pPr>
              <w:jc w:val="center"/>
            </w:pPr>
            <w:r>
              <w:t>102/1</w:t>
            </w:r>
          </w:p>
          <w:p w:rsidR="00C31B05" w:rsidRDefault="0040089B">
            <w:pPr>
              <w:jc w:val="center"/>
            </w:pPr>
            <w:r>
              <w:t>102/2</w:t>
            </w:r>
          </w:p>
          <w:p w:rsidR="00C31B05" w:rsidRDefault="0040089B">
            <w:pPr>
              <w:jc w:val="center"/>
            </w:pPr>
            <w:r>
              <w:t>102/3</w:t>
            </w:r>
          </w:p>
          <w:p w:rsidR="00C31B05" w:rsidRDefault="0040089B">
            <w:pPr>
              <w:jc w:val="center"/>
            </w:pPr>
            <w:r>
              <w:t>102/5</w:t>
            </w:r>
          </w:p>
          <w:p w:rsidR="00C31B05" w:rsidRDefault="0040089B">
            <w:pPr>
              <w:jc w:val="center"/>
            </w:pPr>
            <w:r>
              <w:t>102/7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20</w:t>
            </w:r>
          </w:p>
          <w:p w:rsidR="00C31B05" w:rsidRDefault="0040089B">
            <w:pPr>
              <w:jc w:val="center"/>
            </w:pPr>
            <w:r>
              <w:t>20</w:t>
            </w:r>
          </w:p>
          <w:p w:rsidR="00C31B05" w:rsidRDefault="0040089B">
            <w:pPr>
              <w:jc w:val="center"/>
            </w:pPr>
            <w:r>
              <w:t>20</w:t>
            </w:r>
          </w:p>
          <w:p w:rsidR="00C31B05" w:rsidRDefault="0040089B">
            <w:pPr>
              <w:jc w:val="center"/>
            </w:pPr>
            <w:r>
              <w:t>20</w:t>
            </w:r>
          </w:p>
          <w:p w:rsidR="00C31B05" w:rsidRDefault="0040089B">
            <w:pPr>
              <w:jc w:val="center"/>
            </w:pPr>
            <w:r>
              <w:t>20</w:t>
            </w:r>
          </w:p>
          <w:p w:rsidR="00C31B05" w:rsidRDefault="0040089B">
            <w:pPr>
              <w:jc w:val="center"/>
            </w:pPr>
            <w:r>
              <w:t>20</w:t>
            </w:r>
          </w:p>
          <w:p w:rsidR="00C31B05" w:rsidRDefault="0040089B">
            <w:pPr>
              <w:jc w:val="center"/>
            </w:pPr>
            <w:r>
              <w:t>20</w:t>
            </w:r>
          </w:p>
          <w:p w:rsidR="00C31B05" w:rsidRDefault="0040089B">
            <w:pPr>
              <w:jc w:val="center"/>
            </w:pPr>
            <w:r>
              <w:t>20</w:t>
            </w:r>
          </w:p>
          <w:p w:rsidR="00C31B05" w:rsidRDefault="0040089B">
            <w:pPr>
              <w:jc w:val="center"/>
            </w:pPr>
            <w:r>
              <w:t>20</w:t>
            </w:r>
          </w:p>
          <w:p w:rsidR="00C31B05" w:rsidRDefault="0040089B">
            <w:pPr>
              <w:jc w:val="center"/>
            </w:pPr>
            <w:r>
              <w:t>20</w:t>
            </w:r>
          </w:p>
          <w:p w:rsidR="00C31B05" w:rsidRDefault="0040089B">
            <w:pPr>
              <w:jc w:val="center"/>
            </w:pPr>
            <w:r>
              <w:t>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EL1E/00016445/9</w:t>
            </w:r>
          </w:p>
          <w:p w:rsidR="00C31B05" w:rsidRDefault="0040089B">
            <w:pPr>
              <w:jc w:val="center"/>
            </w:pPr>
            <w:r>
              <w:t>EL1E/00016445/9</w:t>
            </w:r>
          </w:p>
          <w:p w:rsidR="00C31B05" w:rsidRDefault="0040089B">
            <w:pPr>
              <w:jc w:val="center"/>
            </w:pPr>
            <w:r>
              <w:t>EL1E/00016445/9</w:t>
            </w:r>
          </w:p>
          <w:p w:rsidR="00C31B05" w:rsidRDefault="0040089B">
            <w:pPr>
              <w:jc w:val="center"/>
            </w:pPr>
            <w:r>
              <w:t>EL1E/00016445/9</w:t>
            </w:r>
          </w:p>
          <w:p w:rsidR="00C31B05" w:rsidRDefault="0040089B">
            <w:pPr>
              <w:jc w:val="center"/>
            </w:pPr>
            <w:r>
              <w:t>EL1E/00018022/2</w:t>
            </w:r>
          </w:p>
          <w:p w:rsidR="00C31B05" w:rsidRDefault="0040089B">
            <w:pPr>
              <w:jc w:val="center"/>
            </w:pPr>
            <w:r>
              <w:t>EL1E/00018022/2</w:t>
            </w:r>
          </w:p>
          <w:p w:rsidR="00C31B05" w:rsidRDefault="0040089B">
            <w:pPr>
              <w:jc w:val="center"/>
            </w:pPr>
            <w:r>
              <w:t>EL1E/00018022/2</w:t>
            </w:r>
          </w:p>
          <w:p w:rsidR="00C31B05" w:rsidRDefault="0040089B">
            <w:pPr>
              <w:jc w:val="center"/>
            </w:pPr>
            <w:r>
              <w:t>EL1E/00018022/2</w:t>
            </w:r>
          </w:p>
          <w:p w:rsidR="00C31B05" w:rsidRDefault="0040089B">
            <w:pPr>
              <w:jc w:val="center"/>
            </w:pPr>
            <w:r>
              <w:t>EL1E/00018022/2</w:t>
            </w:r>
          </w:p>
          <w:p w:rsidR="00C31B05" w:rsidRDefault="0040089B">
            <w:pPr>
              <w:jc w:val="center"/>
            </w:pPr>
            <w:r>
              <w:t>EL1E/00018022/2</w:t>
            </w:r>
          </w:p>
          <w:p w:rsidR="00C31B05" w:rsidRDefault="0040089B">
            <w:pPr>
              <w:jc w:val="center"/>
            </w:pPr>
            <w:r>
              <w:t>EL1E/00018022/2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0,0042</w:t>
            </w:r>
          </w:p>
          <w:p w:rsidR="00C31B05" w:rsidRDefault="0040089B">
            <w:pPr>
              <w:jc w:val="center"/>
            </w:pPr>
            <w:r>
              <w:t>0,2101</w:t>
            </w:r>
          </w:p>
          <w:p w:rsidR="00C31B05" w:rsidRDefault="0040089B">
            <w:pPr>
              <w:jc w:val="center"/>
            </w:pPr>
            <w:r>
              <w:t>1,1569</w:t>
            </w:r>
          </w:p>
          <w:p w:rsidR="00C31B05" w:rsidRDefault="0040089B">
            <w:pPr>
              <w:jc w:val="center"/>
            </w:pPr>
            <w:r>
              <w:t>1,1569</w:t>
            </w:r>
          </w:p>
          <w:p w:rsidR="00C31B05" w:rsidRDefault="0040089B">
            <w:pPr>
              <w:jc w:val="center"/>
            </w:pPr>
            <w:r>
              <w:t>0,1127</w:t>
            </w:r>
          </w:p>
          <w:p w:rsidR="00C31B05" w:rsidRDefault="0040089B">
            <w:pPr>
              <w:jc w:val="center"/>
            </w:pPr>
            <w:r>
              <w:t>1,1474</w:t>
            </w:r>
          </w:p>
          <w:p w:rsidR="00C31B05" w:rsidRDefault="0040089B">
            <w:pPr>
              <w:jc w:val="center"/>
            </w:pPr>
            <w:r>
              <w:t>0,1332</w:t>
            </w:r>
          </w:p>
          <w:p w:rsidR="00C31B05" w:rsidRDefault="0040089B">
            <w:pPr>
              <w:jc w:val="center"/>
            </w:pPr>
            <w:r>
              <w:t>0,1988</w:t>
            </w:r>
          </w:p>
          <w:p w:rsidR="00C31B05" w:rsidRDefault="0040089B">
            <w:pPr>
              <w:jc w:val="center"/>
            </w:pPr>
            <w:r>
              <w:t>0,0543</w:t>
            </w:r>
          </w:p>
          <w:p w:rsidR="00C31B05" w:rsidRDefault="0040089B">
            <w:pPr>
              <w:jc w:val="center"/>
            </w:pPr>
            <w:r>
              <w:t>1,0337</w:t>
            </w:r>
          </w:p>
          <w:p w:rsidR="00C31B05" w:rsidRDefault="0040089B">
            <w:pPr>
              <w:jc w:val="center"/>
            </w:pPr>
            <w:r>
              <w:t>5,3738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0,0042</w:t>
            </w:r>
          </w:p>
          <w:p w:rsidR="00C31B05" w:rsidRDefault="0040089B">
            <w:pPr>
              <w:jc w:val="center"/>
            </w:pPr>
            <w:r>
              <w:t>0,2101</w:t>
            </w:r>
          </w:p>
          <w:p w:rsidR="00C31B05" w:rsidRDefault="0040089B">
            <w:pPr>
              <w:jc w:val="center"/>
            </w:pPr>
            <w:r>
              <w:t>0,2885</w:t>
            </w:r>
          </w:p>
          <w:p w:rsidR="00C31B05" w:rsidRDefault="0040089B">
            <w:pPr>
              <w:jc w:val="center"/>
            </w:pPr>
            <w:r>
              <w:t>0,8684</w:t>
            </w:r>
          </w:p>
          <w:p w:rsidR="00C31B05" w:rsidRDefault="0040089B">
            <w:pPr>
              <w:jc w:val="center"/>
            </w:pPr>
            <w:r>
              <w:t>0,1127</w:t>
            </w:r>
          </w:p>
          <w:p w:rsidR="00C31B05" w:rsidRDefault="0040089B">
            <w:pPr>
              <w:jc w:val="center"/>
            </w:pPr>
            <w:r>
              <w:t>1,1474</w:t>
            </w:r>
          </w:p>
          <w:p w:rsidR="00C31B05" w:rsidRDefault="0040089B">
            <w:pPr>
              <w:jc w:val="center"/>
            </w:pPr>
            <w:r>
              <w:t>0,1332</w:t>
            </w:r>
          </w:p>
          <w:p w:rsidR="00C31B05" w:rsidRDefault="0040089B">
            <w:pPr>
              <w:jc w:val="center"/>
            </w:pPr>
            <w:r>
              <w:t>0,1364</w:t>
            </w:r>
          </w:p>
          <w:p w:rsidR="00C31B05" w:rsidRDefault="0040089B">
            <w:pPr>
              <w:jc w:val="center"/>
            </w:pPr>
            <w:r>
              <w:t>0,0543</w:t>
            </w:r>
          </w:p>
          <w:p w:rsidR="00C31B05" w:rsidRDefault="0040089B">
            <w:pPr>
              <w:jc w:val="center"/>
            </w:pPr>
            <w:r>
              <w:t>0,9668</w:t>
            </w:r>
          </w:p>
          <w:p w:rsidR="00C31B05" w:rsidRDefault="0040089B">
            <w:pPr>
              <w:jc w:val="center"/>
            </w:pPr>
            <w:r>
              <w:t>4,7317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ul. Okólnik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uprawy rolne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  <w:p w:rsidR="00C31B05" w:rsidRDefault="0040089B">
            <w:pPr>
              <w:jc w:val="center"/>
            </w:pPr>
            <w:r>
              <w:t>138,60 zł/ha/rok</w:t>
            </w:r>
          </w:p>
          <w:p w:rsidR="00C31B05" w:rsidRDefault="0040089B">
            <w:pPr>
              <w:jc w:val="center"/>
            </w:pPr>
            <w:r>
              <w:t xml:space="preserve">110,90 </w:t>
            </w:r>
            <w:r>
              <w:t>zł/ha/rok</w:t>
            </w:r>
          </w:p>
          <w:p w:rsidR="00C31B05" w:rsidRDefault="0040089B">
            <w:pPr>
              <w:jc w:val="center"/>
            </w:pPr>
            <w:r>
              <w:t>138,60 zł/ha/rok</w:t>
            </w:r>
          </w:p>
          <w:p w:rsidR="00C31B05" w:rsidRDefault="0040089B">
            <w:pPr>
              <w:jc w:val="center"/>
            </w:pPr>
            <w:r>
              <w:t>138,60 zł/ha/rok</w:t>
            </w:r>
          </w:p>
          <w:p w:rsidR="00C31B05" w:rsidRDefault="0040089B">
            <w:pPr>
              <w:jc w:val="center"/>
            </w:pPr>
            <w:r>
              <w:t>138,60 zł/ha/rok</w:t>
            </w:r>
          </w:p>
          <w:p w:rsidR="00C31B05" w:rsidRDefault="0040089B">
            <w:pPr>
              <w:jc w:val="center"/>
            </w:pPr>
            <w:r>
              <w:t>138,60 zł/ha/rok</w:t>
            </w:r>
          </w:p>
          <w:p w:rsidR="00C31B05" w:rsidRDefault="0040089B">
            <w:pPr>
              <w:jc w:val="center"/>
            </w:pPr>
            <w:r>
              <w:t>138,60 zł/ha/rok</w:t>
            </w:r>
          </w:p>
          <w:p w:rsidR="00C31B05" w:rsidRDefault="0040089B">
            <w:pPr>
              <w:jc w:val="center"/>
            </w:pPr>
            <w:r>
              <w:t>138,60 zł/ha/rok</w:t>
            </w:r>
          </w:p>
          <w:p w:rsidR="00C31B05" w:rsidRDefault="0040089B">
            <w:pPr>
              <w:jc w:val="center"/>
            </w:pPr>
            <w:r>
              <w:t>138,60 zł/ha/rok</w:t>
            </w:r>
          </w:p>
          <w:p w:rsidR="00C31B05" w:rsidRDefault="0040089B">
            <w:pPr>
              <w:jc w:val="center"/>
            </w:pPr>
            <w:r>
              <w:t>138,60 zł/ha/rok</w:t>
            </w:r>
          </w:p>
        </w:tc>
      </w:tr>
      <w:tr w:rsidR="00C31B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48/2</w:t>
            </w:r>
          </w:p>
          <w:p w:rsidR="00C31B05" w:rsidRDefault="0040089B">
            <w:pPr>
              <w:jc w:val="center"/>
            </w:pPr>
            <w:r>
              <w:t>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rPr>
                <w:color w:val="000000"/>
                <w:u w:color="000000"/>
              </w:rPr>
            </w:pPr>
            <w:r>
              <w:t>EL1E/00069416/3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15,4958</w:t>
            </w:r>
          </w:p>
          <w:p w:rsidR="00C31B05" w:rsidRDefault="0040089B">
            <w:pPr>
              <w:jc w:val="center"/>
            </w:pPr>
            <w:r>
              <w:t>6,0389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5,8100</w:t>
            </w:r>
          </w:p>
          <w:p w:rsidR="00C31B05" w:rsidRDefault="0040089B">
            <w:pPr>
              <w:jc w:val="center"/>
            </w:pPr>
            <w:r>
              <w:t>0,8500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ul. Gen. Dąbrowskiego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uprawy rolne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</w:tc>
      </w:tr>
      <w:tr w:rsidR="00C31B05">
        <w:trPr>
          <w:trHeight w:val="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EL1E/00019456/0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0,2433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0,2433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ul. Okólnik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uprawy rolne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42,60 zł/rok</w:t>
            </w:r>
          </w:p>
        </w:tc>
      </w:tr>
      <w:tr w:rsidR="00C31B05">
        <w:trPr>
          <w:trHeight w:val="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221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EL1E/00017552/9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0,0245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0,0245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 xml:space="preserve">ul. Kamienna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mieszkaniowe - do indywidualnego korzystania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C31B05">
        <w:trPr>
          <w:trHeight w:val="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31/2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EL1E/00032716/8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0,0838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0,0028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ul. Legionów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handel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12,70 zł/ 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C31B05">
        <w:trPr>
          <w:trHeight w:val="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31/2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EL1E/00032716/8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0,0838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0,0023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ul. Legionów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handel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12,70 zł/ 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C31B05">
        <w:trPr>
          <w:trHeight w:val="27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152/1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EL1E/00033338/1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0,0757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0,0757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 xml:space="preserve">ul. </w:t>
            </w:r>
            <w:proofErr w:type="spellStart"/>
            <w:r>
              <w:t>Stawidłowa</w:t>
            </w:r>
            <w:proofErr w:type="spellEnd"/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sportowo-rekreacyjne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C31B05">
        <w:trPr>
          <w:trHeight w:val="27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152/4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0,0810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0,0810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31B05">
        <w:trPr>
          <w:trHeight w:val="27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116/2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13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EL1E/00032531/7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0,0695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0,0695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ul. Radomska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sportowo-rekreacyjne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C31B05">
        <w:trPr>
          <w:trHeight w:val="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8.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13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EL1E/00032385/8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0,8559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0,2000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Radomska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sportowo-rekreacyjne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089B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</w:tbl>
    <w:p w:rsidR="00A77B3E" w:rsidRDefault="0040089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określony w skali roku płatny jest w terminie 3 miesięcy od początku okresu rozliczeniowego.</w:t>
      </w:r>
    </w:p>
    <w:p w:rsidR="00A77B3E" w:rsidRDefault="0040089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określony w </w:t>
      </w:r>
      <w:r>
        <w:rPr>
          <w:color w:val="000000"/>
          <w:u w:color="000000"/>
        </w:rPr>
        <w:t>skali miesiąca płatny jest w terminie do dnia 20 każdego miesiąca.</w:t>
      </w:r>
    </w:p>
    <w:p w:rsidR="00A77B3E" w:rsidRDefault="0040089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zmiany zarządzenia Prezydenta Miasta Elbląga w sprawie ustalenia stawek czynszu za dzierżawę i najem nieruchomości oraz cenników opłat za korzystani</w:t>
      </w:r>
      <w:r>
        <w:rPr>
          <w:color w:val="000000"/>
          <w:u w:color="000000"/>
        </w:rPr>
        <w:t>e z obiektów sportowych stanowiących miejski zasób nieruchomości.</w:t>
      </w:r>
    </w:p>
    <w:p w:rsidR="00A77B3E" w:rsidRDefault="0040089B">
      <w:pPr>
        <w:spacing w:before="120" w:after="120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Sporządziła: Katarzyna Bachanek, Aneta Wojtaszek</w:t>
      </w:r>
    </w:p>
    <w:sectPr w:rsidR="00A77B3E">
      <w:endnotePr>
        <w:numFmt w:val="decimal"/>
      </w:endnotePr>
      <w:pgSz w:w="16838" w:h="11906" w:orient="landscape"/>
      <w:pgMar w:top="1417" w:right="850" w:bottom="1701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0089B"/>
    <w:rsid w:val="00A77B3E"/>
    <w:rsid w:val="00C31B0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D3C128-ACB4-467C-91CB-80BDA8EB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429/2023 z dnia 15 września 2023 r.</vt:lpstr>
      <vt:lpstr/>
    </vt:vector>
  </TitlesOfParts>
  <Company>Prezydent Miasta Elbląg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429/2023 z dnia 15 września 2023 r.</dc:title>
  <dc:subject>w sprawie sporządzenia i^ogłoszenia wykazu nieruchomości
przeznaczonych do dzierżawy</dc:subject>
  <dc:creator>anwoj</dc:creator>
  <cp:lastModifiedBy>Aneta Wojtaszek</cp:lastModifiedBy>
  <cp:revision>2</cp:revision>
  <dcterms:created xsi:type="dcterms:W3CDTF">2023-09-19T07:13:00Z</dcterms:created>
  <dcterms:modified xsi:type="dcterms:W3CDTF">2023-09-19T07:13:00Z</dcterms:modified>
  <cp:category>Akt prawny</cp:category>
</cp:coreProperties>
</file>