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B2" w:rsidRDefault="00BE2295">
      <w:r>
        <w:t>Szanowni Państwo</w:t>
      </w:r>
    </w:p>
    <w:p w:rsidR="00BE2295" w:rsidRDefault="00BE2295"/>
    <w:p w:rsidR="00BE2295" w:rsidRDefault="00BE2295">
      <w:r>
        <w:t xml:space="preserve">Informujemy, że wszystkie </w:t>
      </w:r>
      <w:r w:rsidR="00DF2FB3">
        <w:t>akty prawne oraz</w:t>
      </w:r>
      <w:r>
        <w:t xml:space="preserve"> wytyczne </w:t>
      </w:r>
      <w:r w:rsidR="00DF2FB3">
        <w:t xml:space="preserve">PKW </w:t>
      </w:r>
      <w:r>
        <w:t>dotyczące wyborów znajdą Państwo na stronie internetowej Państwowej Komisji Wyborczej</w:t>
      </w:r>
      <w:r w:rsidRPr="00BE2295">
        <w:t xml:space="preserve"> </w:t>
      </w:r>
      <w:r>
        <w:t>pod adresem:</w:t>
      </w:r>
    </w:p>
    <w:bookmarkStart w:id="0" w:name="_GoBack"/>
    <w:bookmarkEnd w:id="0"/>
    <w:p w:rsidR="00562498" w:rsidRDefault="00DF2FB3">
      <w:r>
        <w:fldChar w:fldCharType="begin"/>
      </w:r>
      <w:r>
        <w:instrText xml:space="preserve"> HYPERLINK "</w:instrText>
      </w:r>
      <w:r w:rsidRPr="00DF2FB3">
        <w:instrText>https://wybory.gov.pl/sejmsenat2023/</w:instrText>
      </w:r>
      <w:r>
        <w:instrText xml:space="preserve">" </w:instrText>
      </w:r>
      <w:r>
        <w:fldChar w:fldCharType="separate"/>
      </w:r>
      <w:r w:rsidRPr="005273FA">
        <w:rPr>
          <w:rStyle w:val="Hipercze"/>
        </w:rPr>
        <w:t>https://wybory.gov.pl/sejmsenat2023/</w:t>
      </w:r>
      <w:r>
        <w:fldChar w:fldCharType="end"/>
      </w:r>
    </w:p>
    <w:p w:rsidR="00DF2FB3" w:rsidRDefault="00DF2FB3"/>
    <w:p w:rsidR="00BE2295" w:rsidRDefault="00BE2295"/>
    <w:sectPr w:rsidR="00BE2295" w:rsidSect="00F35826">
      <w:pgSz w:w="11907" w:h="16840" w:code="9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95"/>
    <w:rsid w:val="004252B2"/>
    <w:rsid w:val="00562498"/>
    <w:rsid w:val="00BE2295"/>
    <w:rsid w:val="00CC1AB0"/>
    <w:rsid w:val="00DF2FB3"/>
    <w:rsid w:val="00EB2D4D"/>
    <w:rsid w:val="00F3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0459A-4D93-42C8-829E-BC32F0C9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229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624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Paszko</dc:creator>
  <cp:keywords/>
  <dc:description/>
  <cp:lastModifiedBy>Justyna Wojdag</cp:lastModifiedBy>
  <cp:revision>3</cp:revision>
  <dcterms:created xsi:type="dcterms:W3CDTF">2023-08-22T12:54:00Z</dcterms:created>
  <dcterms:modified xsi:type="dcterms:W3CDTF">2023-08-24T07:37:00Z</dcterms:modified>
</cp:coreProperties>
</file>