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B08B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360/2023</w:t>
      </w:r>
      <w:r>
        <w:rPr>
          <w:b/>
          <w:caps/>
        </w:rPr>
        <w:br/>
        <w:t>Prezydenta Miasta Elbląg</w:t>
      </w:r>
    </w:p>
    <w:p w:rsidR="00A77B3E" w:rsidRDefault="003B08BC">
      <w:pPr>
        <w:spacing w:before="280" w:after="280"/>
        <w:jc w:val="center"/>
        <w:rPr>
          <w:b/>
          <w:caps/>
        </w:rPr>
      </w:pPr>
      <w:r>
        <w:t>z dnia 25 lipca 2023 r.</w:t>
      </w:r>
    </w:p>
    <w:p w:rsidR="00A77B3E" w:rsidRDefault="003B08BC">
      <w:pPr>
        <w:keepNext/>
        <w:jc w:val="center"/>
      </w:pPr>
      <w:r>
        <w:rPr>
          <w:b/>
        </w:rPr>
        <w:t>w sprawie ustalenia indywidualnej stawki czynszu za dzierżawę nieruchomości, przeznaczonych pod realizację zagospodarowania sportowo-rekreacyjnego na terenie "Góry Chrobrego"</w:t>
      </w:r>
    </w:p>
    <w:p w:rsidR="00A77B3E" w:rsidRDefault="003B08BC">
      <w:pPr>
        <w:keepLines/>
        <w:spacing w:before="120" w:after="120"/>
      </w:pPr>
      <w:r>
        <w:t xml:space="preserve">Na </w:t>
      </w:r>
      <w:r>
        <w:t>podstawie art. 30 ust. 2 pkt 3 ustawy z dnia 8 marca 1990 r. o samorządzie gminnym (</w:t>
      </w:r>
      <w:proofErr w:type="spellStart"/>
      <w:r>
        <w:t>t.j</w:t>
      </w:r>
      <w:proofErr w:type="spellEnd"/>
      <w:r>
        <w:t>. Dz.U. z 2023 r. poz. 40 ze zm.), art. 25 ust. 1 ustawy z dnia 21 sierpnia 1997 r. o gospodarce nieruchomościami (</w:t>
      </w:r>
      <w:proofErr w:type="spellStart"/>
      <w:r>
        <w:t>t.j</w:t>
      </w:r>
      <w:proofErr w:type="spellEnd"/>
      <w:r>
        <w:t>. Dz.U. z 2023 r. poz. 344 ze zm. ) oraz § 4 ust. 1</w:t>
      </w:r>
      <w:r>
        <w:t> zarządzenia nr 397/2022 Prezydenta Miasta Elbląg z dnia 1 września 2022 r. w sprawie ustalenia stawek czynszu za dzierżawę i najem nieruchomości oraz cenników opłat za korzystanie z obiektów sportowych stanowiących miejski zasób nieruchomości</w:t>
      </w:r>
    </w:p>
    <w:p w:rsidR="00A77B3E" w:rsidRDefault="003B08BC">
      <w:pPr>
        <w:spacing w:before="120" w:after="120"/>
        <w:jc w:val="center"/>
        <w:rPr>
          <w:b/>
        </w:rPr>
      </w:pPr>
      <w:r>
        <w:rPr>
          <w:b/>
        </w:rPr>
        <w:t>zarządza się</w:t>
      </w:r>
      <w:r>
        <w:rPr>
          <w:b/>
        </w:rPr>
        <w:t>, co następuje:</w:t>
      </w:r>
    </w:p>
    <w:p w:rsidR="00A77B3E" w:rsidRDefault="003B08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indywidualną stawkę czynszu za dzierżawę nieruchomości niezabudowanych, położonych w Elblągu przy ul. Bolesława Chrobrego, ul. Marymonckiej, ul. Łęczyckiej, ul. Wschodniej, o powierzchni 34,1363 ha, z przeznaczeniem pod r</w:t>
      </w:r>
      <w:r>
        <w:t>ealizację zagospodarowania sportowo - rekreacyjnego, w wysokości 150 000,00 zł brutto (słownie: sto pięćdziesiąt tysięcy złotych 00/100) rocznie.</w:t>
      </w:r>
    </w:p>
    <w:p w:rsidR="00A77B3E" w:rsidRDefault="003B08B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Ustalona w § 1 stawka czynszu za dzierżawę nieruchomości, stanowi wywoławczą wysokość czynszu w przetargu p</w:t>
      </w:r>
      <w:r>
        <w:rPr>
          <w:color w:val="000000"/>
          <w:u w:color="000000"/>
        </w:rPr>
        <w:t>isemnym nieograniczonym na dzierżawę nieruchomości.</w:t>
      </w:r>
    </w:p>
    <w:p w:rsidR="00A77B3E" w:rsidRDefault="003B08BC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Czynsz za dzierżawę nieruchomości będzie corocznie waloryzowany o wskaźnik cen towarów i usług konsumpcyjnych za poprzedni rok kalendarzowy, publikowany przez Prezesa Głównego Urzędu Statystycznego w M</w:t>
      </w:r>
      <w:r>
        <w:rPr>
          <w:color w:val="000000"/>
          <w:u w:color="000000"/>
        </w:rPr>
        <w:t>onitorze Polskim.</w:t>
      </w:r>
    </w:p>
    <w:p w:rsidR="00A77B3E" w:rsidRDefault="003B08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3B08BC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892A5E" w:rsidRDefault="00892A5E">
      <w:pPr>
        <w:rPr>
          <w:szCs w:val="20"/>
        </w:rPr>
      </w:pPr>
    </w:p>
    <w:p w:rsidR="00892A5E" w:rsidRDefault="003B08B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92A5E" w:rsidRDefault="003B08BC">
      <w:pPr>
        <w:spacing w:before="120" w:after="120"/>
        <w:rPr>
          <w:szCs w:val="20"/>
        </w:rPr>
      </w:pPr>
      <w:r>
        <w:rPr>
          <w:szCs w:val="20"/>
        </w:rPr>
        <w:t xml:space="preserve">Gmina Miasto Elbląg zamierza przeznaczyć do </w:t>
      </w:r>
      <w:r>
        <w:rPr>
          <w:szCs w:val="20"/>
        </w:rPr>
        <w:t>dzierżawy, w trybie przetargu pisemnego nieograniczonego, grunty miejskie, położone w Elblągu, przy ul. Bolesława Chrobrego, ul. Marymonckiej, ul. Łęczyckiej, ul. Wschodniej, o powierzchni 34,1363 ha, z przeznaczeniem na realizację zagospodarowania sportow</w:t>
      </w:r>
      <w:r>
        <w:rPr>
          <w:szCs w:val="20"/>
        </w:rPr>
        <w:t>o-rekreacyjnego zgodnie z ustalonym harmonogramem realizacji koncepcji funkcjonalno-przestrzennej.</w:t>
      </w:r>
    </w:p>
    <w:p w:rsidR="00892A5E" w:rsidRDefault="003B08BC">
      <w:pPr>
        <w:spacing w:before="120" w:after="120"/>
        <w:rPr>
          <w:color w:val="000000"/>
          <w:szCs w:val="20"/>
          <w:u w:color="000000"/>
        </w:rPr>
      </w:pPr>
      <w:r>
        <w:rPr>
          <w:szCs w:val="20"/>
        </w:rPr>
        <w:t>Zarządzenie nr 397/2022 Prezydenta Miasta Elbląg z dnia 1 września 2022 r. dotyczące ustalenia stawek czynszu za dzierżawę i najem nieruchomości oraz cennikó</w:t>
      </w:r>
      <w:r>
        <w:rPr>
          <w:szCs w:val="20"/>
        </w:rPr>
        <w:t>w opłat za korzystanie z obiektów sportowych stanowiących miejski zasób nieruchomości, przewiduje stawkę czynszu za dzierżawę nieruchomości gruntowych przeznaczonych pod sport i rekreację w wysokości 0,40 zł/m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/rok. Czynsz za dzierżawę przedmiotowego teren</w:t>
      </w:r>
      <w:r>
        <w:rPr>
          <w:color w:val="000000"/>
          <w:szCs w:val="20"/>
          <w:u w:color="000000"/>
        </w:rPr>
        <w:t>u wyniósłby 136 545,20 zł/rok.</w:t>
      </w:r>
    </w:p>
    <w:p w:rsidR="00892A5E" w:rsidRDefault="003B08BC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Jednakże, z uwagi na etapowość i różnokierunkowość planowanego zagospodarowania terenu związanego m.in. z funkcjonowaniem zaplecza </w:t>
      </w:r>
      <w:proofErr w:type="spellStart"/>
      <w:r>
        <w:rPr>
          <w:color w:val="000000"/>
          <w:szCs w:val="20"/>
          <w:u w:color="000000"/>
        </w:rPr>
        <w:t>gastronomiczno</w:t>
      </w:r>
      <w:proofErr w:type="spellEnd"/>
      <w:r>
        <w:rPr>
          <w:color w:val="000000"/>
          <w:szCs w:val="20"/>
          <w:u w:color="000000"/>
        </w:rPr>
        <w:t xml:space="preserve"> - socjalnego i wypożyczalni sprzętu sportowego, a także uwzględniając areał i o</w:t>
      </w:r>
      <w:r>
        <w:rPr>
          <w:color w:val="000000"/>
          <w:szCs w:val="20"/>
          <w:u w:color="000000"/>
        </w:rPr>
        <w:t>kres dzierżawy, zasadne jest ustalenie indywidualnej stawki czynszu w drodze niniejszego zarządzenia.</w:t>
      </w:r>
    </w:p>
    <w:sectPr w:rsidR="00892A5E">
      <w:endnotePr>
        <w:numFmt w:val="decimal"/>
      </w:endnotePr>
      <w:pgSz w:w="11906" w:h="16838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B08BC"/>
    <w:rsid w:val="00892A5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A6429E-677A-4807-BAA1-6569280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360/2023 z dnia 25 lipca 2023 r.</vt:lpstr>
      <vt:lpstr/>
    </vt:vector>
  </TitlesOfParts>
  <Company>Prezydent Miasta Elbląg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360/2023 z dnia 25 lipca 2023 r.</dc:title>
  <dc:subject>w sprawie ustalenia indywidualnej stawki czynszu za dzierżawę nieruchomości, przeznaczonych pod realizację zagospodarowania sportowo-rekreacyjnego na terenie "Góry Chrobrego"</dc:subject>
  <dc:creator>anwoj</dc:creator>
  <cp:lastModifiedBy>Aneta Wojtaszek</cp:lastModifiedBy>
  <cp:revision>2</cp:revision>
  <dcterms:created xsi:type="dcterms:W3CDTF">2023-07-27T10:33:00Z</dcterms:created>
  <dcterms:modified xsi:type="dcterms:W3CDTF">2023-07-27T10:33:00Z</dcterms:modified>
  <cp:category>Akt prawny</cp:category>
</cp:coreProperties>
</file>