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BB906" w14:textId="77777777" w:rsidR="00A77B3E" w:rsidRDefault="004278DA">
      <w:pPr>
        <w:jc w:val="center"/>
        <w:rPr>
          <w:b/>
          <w:caps/>
        </w:rPr>
      </w:pPr>
      <w:r>
        <w:rPr>
          <w:b/>
          <w:caps/>
        </w:rPr>
        <w:t>Zarządzenie Nr 232/2023</w:t>
      </w:r>
      <w:r>
        <w:rPr>
          <w:b/>
          <w:caps/>
        </w:rPr>
        <w:br/>
        <w:t>Prezydenta Miasta Elbląg</w:t>
      </w:r>
    </w:p>
    <w:p w14:paraId="21E5F971" w14:textId="77777777" w:rsidR="00A77B3E" w:rsidRDefault="004278DA">
      <w:pPr>
        <w:spacing w:before="280" w:after="280"/>
        <w:jc w:val="center"/>
        <w:rPr>
          <w:b/>
          <w:caps/>
        </w:rPr>
      </w:pPr>
      <w:r>
        <w:t>z dnia 12 czerwca 2023 r.</w:t>
      </w:r>
    </w:p>
    <w:p w14:paraId="0E9F2ADD" w14:textId="77777777" w:rsidR="00A77B3E" w:rsidRDefault="004278DA">
      <w:pPr>
        <w:keepNext/>
        <w:jc w:val="center"/>
      </w:pPr>
      <w:r>
        <w:rPr>
          <w:b/>
        </w:rPr>
        <w:t>w sprawie gospodarowania miejskim zasobem nieruchomości.</w:t>
      </w:r>
    </w:p>
    <w:p w14:paraId="0B3C065A" w14:textId="77777777" w:rsidR="00A77B3E" w:rsidRDefault="004278DA">
      <w:pPr>
        <w:keepLines/>
        <w:spacing w:before="120" w:after="120"/>
      </w:pPr>
      <w:r>
        <w:t>Na podstawie art. 30 ust. 1 i 2 pkt 3  ustawy z dnia 8 marca 1990 r. o samorządzie gminnym (</w:t>
      </w:r>
      <w:proofErr w:type="spellStart"/>
      <w:r>
        <w:t>t.j</w:t>
      </w:r>
      <w:proofErr w:type="spellEnd"/>
      <w:r>
        <w:t xml:space="preserve">. Dz. U. z 2023 r. poz. 40 </w:t>
      </w:r>
      <w:r>
        <w:t>ze zm.) oraz art. 11 i art. 25 ustawy z dnia 21 sierpnia 1997 r. o gospodarce nieruchomościami (</w:t>
      </w:r>
      <w:proofErr w:type="spellStart"/>
      <w:r>
        <w:t>t.j</w:t>
      </w:r>
      <w:proofErr w:type="spellEnd"/>
      <w:r>
        <w:t>. Dz. U. z 2023 poz. 344),</w:t>
      </w:r>
    </w:p>
    <w:p w14:paraId="18CC68AA" w14:textId="77777777" w:rsidR="00A77B3E" w:rsidRDefault="004278DA">
      <w:pPr>
        <w:spacing w:before="120" w:after="120"/>
        <w:jc w:val="center"/>
        <w:rPr>
          <w:b/>
        </w:rPr>
      </w:pPr>
      <w:r>
        <w:rPr>
          <w:b/>
        </w:rPr>
        <w:t>zarządza się, co następuje:</w:t>
      </w:r>
    </w:p>
    <w:p w14:paraId="74D7FD8C" w14:textId="77777777" w:rsidR="00A77B3E" w:rsidRDefault="004278DA">
      <w:pPr>
        <w:keepLines/>
        <w:spacing w:before="120" w:after="120"/>
      </w:pPr>
      <w:r>
        <w:rPr>
          <w:b/>
        </w:rPr>
        <w:t>§ 1. </w:t>
      </w:r>
      <w:r>
        <w:t>Wydzielonymi częściami miejskiego zasobu nieruchomości zarządzają niżej wymienione miejskie jedno</w:t>
      </w:r>
      <w:r>
        <w:t>stki organizacyjne oraz departamenty Urzędu Miejskiego, zwane dalej "jednostkami zarządzającymi":</w:t>
      </w:r>
    </w:p>
    <w:p w14:paraId="1D26E21E" w14:textId="77777777" w:rsidR="00A77B3E" w:rsidRDefault="004278DA">
      <w:pPr>
        <w:keepLines/>
        <w:spacing w:before="120" w:after="120"/>
      </w:pPr>
      <w:r>
        <w:t>1. </w:t>
      </w:r>
      <w:r>
        <w:t>Zarząd Budynków Komunalnych zarządza:</w:t>
      </w:r>
    </w:p>
    <w:p w14:paraId="77BD4EEB" w14:textId="77777777" w:rsidR="00A77B3E" w:rsidRDefault="004278DA">
      <w:pPr>
        <w:spacing w:before="120" w:after="120"/>
        <w:ind w:left="340"/>
      </w:pPr>
      <w:r>
        <w:t>1) </w:t>
      </w:r>
      <w:r>
        <w:t>zasobem mieszkaniowym Miasta, na odrębnych zasadach,</w:t>
      </w:r>
    </w:p>
    <w:p w14:paraId="34898C27" w14:textId="77777777" w:rsidR="00A77B3E" w:rsidRDefault="004278DA">
      <w:pPr>
        <w:spacing w:before="120" w:after="120"/>
        <w:ind w:left="340"/>
      </w:pPr>
      <w:r>
        <w:t>2) </w:t>
      </w:r>
      <w:r>
        <w:t>lokalami użytkowymi oraz nieruchomościami zabudowanymi, pr</w:t>
      </w:r>
      <w:r>
        <w:t>zeznaczonymi na funkcje publiczne i usługowe,</w:t>
      </w:r>
    </w:p>
    <w:p w14:paraId="1BD27489" w14:textId="77777777" w:rsidR="00A77B3E" w:rsidRDefault="004278DA">
      <w:pPr>
        <w:spacing w:before="120" w:after="120"/>
        <w:ind w:left="340"/>
      </w:pPr>
      <w:r>
        <w:t>3) </w:t>
      </w:r>
      <w:r>
        <w:t>terenami osiedlowymi stanowiącymi własność Miasta,</w:t>
      </w:r>
    </w:p>
    <w:p w14:paraId="73CD605E" w14:textId="77777777" w:rsidR="00A77B3E" w:rsidRDefault="004278DA">
      <w:pPr>
        <w:spacing w:before="120" w:after="120"/>
        <w:ind w:left="340"/>
      </w:pPr>
      <w:r>
        <w:t>4) </w:t>
      </w:r>
      <w:r>
        <w:t>targowiskami miejskimi,</w:t>
      </w:r>
    </w:p>
    <w:p w14:paraId="28F6E39F" w14:textId="77777777" w:rsidR="00A77B3E" w:rsidRDefault="004278DA">
      <w:pPr>
        <w:spacing w:before="120" w:after="120"/>
        <w:ind w:left="340"/>
      </w:pPr>
      <w:r>
        <w:t>5) </w:t>
      </w:r>
      <w:r>
        <w:t xml:space="preserve">innymi nieruchomościami, do czasu ich trwałego rozdysponowania lub zagospodarowania, zgodnie z ustaleniami miejscowych planów </w:t>
      </w:r>
      <w:r>
        <w:t>zagospodarowania przestrzennego, w tym terenami udostępnianymi pod lokalizację reklam.</w:t>
      </w:r>
    </w:p>
    <w:p w14:paraId="22870CC7" w14:textId="77777777" w:rsidR="00A77B3E" w:rsidRDefault="004278DA">
      <w:pPr>
        <w:keepLines/>
        <w:spacing w:before="120" w:after="120"/>
      </w:pPr>
      <w:r>
        <w:t>2. </w:t>
      </w:r>
      <w:r>
        <w:t>Miejski Ośrodek Sportu i Rekreacji w Elblągu zarządza nieruchomościami przeznaczonymi na cele sportowe i rekreacyjne.</w:t>
      </w:r>
    </w:p>
    <w:p w14:paraId="3201E2BE" w14:textId="77777777" w:rsidR="00A77B3E" w:rsidRDefault="004278DA">
      <w:pPr>
        <w:keepLines/>
        <w:spacing w:before="120" w:after="120"/>
      </w:pPr>
      <w:r>
        <w:t>3. </w:t>
      </w:r>
      <w:r>
        <w:t>Zarząd Zieleni Miejskiej w Elblągu zarządza n</w:t>
      </w:r>
      <w:r>
        <w:t>ieruchomościami:</w:t>
      </w:r>
    </w:p>
    <w:p w14:paraId="0D64728F" w14:textId="77777777" w:rsidR="00A77B3E" w:rsidRDefault="004278DA">
      <w:pPr>
        <w:spacing w:before="120" w:after="120"/>
        <w:ind w:left="340"/>
      </w:pPr>
      <w:r>
        <w:t>1) </w:t>
      </w:r>
      <w:r>
        <w:t>stanowiącymi zieleń miejską, z wyłączeniem terenów na Starym Mieście, w tym wzdłuż ul. Wodnej oraz placu Katedralnego, a także terenu Góry Chrobrego wraz z parkingiem,</w:t>
      </w:r>
    </w:p>
    <w:p w14:paraId="618BA220" w14:textId="77777777" w:rsidR="00A77B3E" w:rsidRDefault="004278DA">
      <w:pPr>
        <w:spacing w:before="120" w:after="120"/>
        <w:ind w:left="340"/>
      </w:pPr>
      <w:r>
        <w:t>2) </w:t>
      </w:r>
      <w:r>
        <w:t>przeznaczonymi w miejscowym planie zagospodarowania przestrzenneg</w:t>
      </w:r>
      <w:r>
        <w:t>o do zalesienia, z wyłączeniem stref ochronnych,</w:t>
      </w:r>
    </w:p>
    <w:p w14:paraId="44D79F15" w14:textId="77777777" w:rsidR="00A77B3E" w:rsidRDefault="004278DA">
      <w:pPr>
        <w:spacing w:before="120" w:after="120"/>
        <w:ind w:left="340"/>
      </w:pPr>
      <w:r>
        <w:t>3) </w:t>
      </w:r>
      <w:r>
        <w:t>parkami, lasami komunalnymi i </w:t>
      </w:r>
      <w:proofErr w:type="spellStart"/>
      <w:r>
        <w:t>zadrzewieniami</w:t>
      </w:r>
      <w:proofErr w:type="spellEnd"/>
      <w:r>
        <w:t>,</w:t>
      </w:r>
    </w:p>
    <w:p w14:paraId="1EFED354" w14:textId="77777777" w:rsidR="00A77B3E" w:rsidRDefault="004278DA">
      <w:pPr>
        <w:spacing w:before="120" w:after="120"/>
        <w:ind w:left="340"/>
      </w:pPr>
      <w:r>
        <w:t>4) </w:t>
      </w:r>
      <w:r>
        <w:t>stanowiącymi cmentarze komunalne i miejsca pamięci.</w:t>
      </w:r>
    </w:p>
    <w:p w14:paraId="30FE0A2B" w14:textId="77777777" w:rsidR="00A77B3E" w:rsidRDefault="004278DA">
      <w:pPr>
        <w:keepLines/>
        <w:spacing w:before="120" w:after="120"/>
      </w:pPr>
      <w:r>
        <w:t>4. </w:t>
      </w:r>
      <w:r>
        <w:t>Departament Zarząd Dróg zarządza nieruchomościami stanowiącymi:</w:t>
      </w:r>
    </w:p>
    <w:p w14:paraId="1CD8E67F" w14:textId="77777777" w:rsidR="00A77B3E" w:rsidRDefault="004278DA">
      <w:pPr>
        <w:spacing w:before="120" w:after="120"/>
        <w:ind w:left="340"/>
      </w:pPr>
      <w:r>
        <w:t>1) </w:t>
      </w:r>
      <w:r>
        <w:t>drogi publiczne w </w:t>
      </w:r>
      <w:r>
        <w:t>granicach administracyjnych Miasta, z wyjątkiem autostrad i dróg ekspresowych, w rozumieniu przepisów ustawy o drogach publicznych,</w:t>
      </w:r>
    </w:p>
    <w:p w14:paraId="480F4591" w14:textId="77777777" w:rsidR="00A77B3E" w:rsidRDefault="004278DA">
      <w:pPr>
        <w:spacing w:before="120" w:after="120"/>
        <w:ind w:left="340"/>
      </w:pPr>
      <w:r>
        <w:t>2) </w:t>
      </w:r>
      <w:r>
        <w:t>drogi wewnętrzne, nie przekazane do zarządzania innym jednostkom zarządzającym,</w:t>
      </w:r>
    </w:p>
    <w:p w14:paraId="0CECA4B2" w14:textId="77777777" w:rsidR="00A77B3E" w:rsidRDefault="004278DA">
      <w:pPr>
        <w:spacing w:before="120" w:after="120"/>
        <w:ind w:left="340"/>
      </w:pPr>
      <w:r>
        <w:t>3) </w:t>
      </w:r>
      <w:r>
        <w:t>parkingi, w rozumieniu przepisów Rozpo</w:t>
      </w:r>
      <w:r>
        <w:t>rządzenia Ministra Infrastruktury w sprawie warunków technicznych, jakim powinny odpowiadać budynki i ich usytuowanie, nieprzekazane do zarządzania innym jednostkom zarządzającym,</w:t>
      </w:r>
    </w:p>
    <w:p w14:paraId="6D76EC0C" w14:textId="77777777" w:rsidR="00A77B3E" w:rsidRDefault="004278DA">
      <w:pPr>
        <w:spacing w:before="120" w:after="120"/>
        <w:ind w:left="340"/>
      </w:pPr>
      <w:r>
        <w:t>4) </w:t>
      </w:r>
      <w:r>
        <w:t>działki gruntu, o których mowa w art. 98 ustawy o gospodarce nieruchomośc</w:t>
      </w:r>
      <w:r>
        <w:t>iami, przeznaczone w miejscowych planach zagospodarowania przestrzennego pod drogi publiczne gminne i powiatowe, przejęte przez Gminę Miasto Elbląg na podstawie decyzji o podziale nieruchomości.</w:t>
      </w:r>
    </w:p>
    <w:p w14:paraId="064A68B9" w14:textId="77777777" w:rsidR="00A77B3E" w:rsidRDefault="004278DA">
      <w:pPr>
        <w:spacing w:before="120" w:after="120"/>
        <w:ind w:left="340"/>
      </w:pPr>
      <w:r>
        <w:t>5) </w:t>
      </w:r>
      <w:r>
        <w:t>rowy, służące odwodnieniu drogi, znajdujące się w pasie dr</w:t>
      </w:r>
      <w:r>
        <w:t>ogowym.</w:t>
      </w:r>
    </w:p>
    <w:p w14:paraId="6FA02518" w14:textId="77777777" w:rsidR="00A77B3E" w:rsidRDefault="004278DA">
      <w:pPr>
        <w:keepLines/>
        <w:spacing w:before="120" w:after="120"/>
      </w:pPr>
      <w:r>
        <w:t>5. </w:t>
      </w:r>
      <w:r>
        <w:t>Departament Gospodarki Miasta zarządza:</w:t>
      </w:r>
    </w:p>
    <w:p w14:paraId="6DBC0A25" w14:textId="77777777" w:rsidR="00A77B3E" w:rsidRDefault="004278DA">
      <w:pPr>
        <w:spacing w:before="120" w:after="120"/>
        <w:ind w:left="340"/>
      </w:pPr>
      <w:r>
        <w:t>1) </w:t>
      </w:r>
      <w:r>
        <w:t>nieruchomościami, na których usytuowane są szalety stałe i schronisko dla bezdomnych zwierząt,</w:t>
      </w:r>
    </w:p>
    <w:p w14:paraId="61DE142B" w14:textId="77777777" w:rsidR="00A77B3E" w:rsidRDefault="004278DA">
      <w:pPr>
        <w:spacing w:before="120" w:after="120"/>
        <w:ind w:left="340"/>
      </w:pPr>
      <w:r>
        <w:t>2) </w:t>
      </w:r>
      <w:r>
        <w:t>nieruchomościami stanowiącymi rowy odwadniające i cieki wodne,</w:t>
      </w:r>
    </w:p>
    <w:p w14:paraId="1FB890A9" w14:textId="77777777" w:rsidR="00A77B3E" w:rsidRDefault="004278DA">
      <w:pPr>
        <w:spacing w:before="120" w:after="120"/>
        <w:ind w:left="340"/>
      </w:pPr>
      <w:r>
        <w:t>3) </w:t>
      </w:r>
      <w:r>
        <w:t xml:space="preserve">zbiornikami </w:t>
      </w:r>
      <w:r>
        <w:t>przeciwpożarowymi i fontannami,</w:t>
      </w:r>
    </w:p>
    <w:p w14:paraId="06927179" w14:textId="77777777" w:rsidR="00A77B3E" w:rsidRDefault="004278DA">
      <w:pPr>
        <w:spacing w:before="120" w:after="120"/>
        <w:ind w:left="340"/>
      </w:pPr>
      <w:r>
        <w:lastRenderedPageBreak/>
        <w:t>4) </w:t>
      </w:r>
      <w:r>
        <w:t>rowami i ciekami wodnymi,  nie stanowiącymi odrębnej działki, w zakresie swoich kompetencji.</w:t>
      </w:r>
    </w:p>
    <w:p w14:paraId="3B17ECC6" w14:textId="77777777" w:rsidR="00A77B3E" w:rsidRDefault="004278DA">
      <w:pPr>
        <w:keepLines/>
        <w:spacing w:before="120" w:after="120"/>
      </w:pPr>
      <w:r>
        <w:t>6. </w:t>
      </w:r>
      <w:r>
        <w:t>Biuro Prezydenta Miasta zarządza obiektem Kamieniczek Staromiejskich.</w:t>
      </w:r>
    </w:p>
    <w:p w14:paraId="1FE33C27" w14:textId="77777777" w:rsidR="00A77B3E" w:rsidRDefault="004278DA">
      <w:pPr>
        <w:keepLines/>
        <w:spacing w:before="120" w:after="120"/>
      </w:pPr>
      <w:r>
        <w:t>7. </w:t>
      </w:r>
      <w:r>
        <w:t>Departament Obsługi Urzędu zarządza obiektami Urzędu</w:t>
      </w:r>
      <w:r>
        <w:t> oraz przyległymi terenami, z wyjątkiem obiektów Kamieniczek Staromiejskich.</w:t>
      </w:r>
    </w:p>
    <w:p w14:paraId="6B875DEF" w14:textId="77777777" w:rsidR="00A77B3E" w:rsidRDefault="004278DA">
      <w:pPr>
        <w:keepLines/>
        <w:spacing w:before="120" w:after="120"/>
      </w:pPr>
      <w:r>
        <w:t>8. </w:t>
      </w:r>
      <w:r>
        <w:t>Departament Gospodarki Nieruchomościami i Geodezji zarządza pozostałymi nieruchomościami, nie przekazanymi do zarządzania innym jednostkom zarządzającym, w tym terenami zielony</w:t>
      </w:r>
      <w:r>
        <w:t>mi położonymi na Starym Mieście (w tym wzdłuż ul. Wodnej oraz Placu Katedralnego) i Górze Chrobrego wraz z parkingiem, w zakresie swoich kompetencji.</w:t>
      </w:r>
    </w:p>
    <w:p w14:paraId="432B9BC0" w14:textId="77777777" w:rsidR="00A77B3E" w:rsidRDefault="004278DA">
      <w:pPr>
        <w:keepLines/>
        <w:spacing w:before="120" w:after="120"/>
      </w:pPr>
      <w:r>
        <w:t>9. </w:t>
      </w:r>
      <w:r>
        <w:t>Zarząd Zieleni Miejskiej w Elblągu, zobowiązany jest do utrzymania porządku i czystości oraz pielęgnacj</w:t>
      </w:r>
      <w:r>
        <w:t>i roślinności na terenach zielonych, położonych na Starym  Mieście (w tym wzdłuż ul. Wodnej oraz Placu Katedralnego) i Górze Chrobrego wraz z parkingiem, zarządzanych przez Departament Gospodarki Nieruchomościami i Geodezji.</w:t>
      </w:r>
    </w:p>
    <w:p w14:paraId="7B02ED63" w14:textId="77777777" w:rsidR="00A77B3E" w:rsidRDefault="004278DA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2. </w:t>
      </w:r>
      <w:r>
        <w:t>1. </w:t>
      </w:r>
      <w:r>
        <w:t>Zarządzanie poszczególn</w:t>
      </w:r>
      <w:r>
        <w:t>ymi nieruchomościami przekazuje się jednostkom zarządzającym, wymienionym w §1, na podstawie pisma Prezydenta Miasta.</w:t>
      </w:r>
    </w:p>
    <w:p w14:paraId="3A59EA99" w14:textId="77777777" w:rsidR="00A77B3E" w:rsidRDefault="004278DA">
      <w:pPr>
        <w:keepLines/>
        <w:spacing w:before="120" w:after="12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Pismo, o którym mowa w ust. 1, stanowi podstawę do dokonania adnotacji w ewidencji gruntów i budynków oraz do wprowadzenia zmian w ewid</w:t>
      </w:r>
      <w:r>
        <w:rPr>
          <w:color w:val="000000"/>
          <w:u w:color="000000"/>
        </w:rPr>
        <w:t>encji księgowej środków trwałych, prowadzonej  przez Departament Skarbnika Miasta.</w:t>
      </w:r>
    </w:p>
    <w:p w14:paraId="2689BE55" w14:textId="77777777" w:rsidR="00A77B3E" w:rsidRDefault="004278DA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3. </w:t>
      </w:r>
      <w:r>
        <w:t>1. </w:t>
      </w:r>
      <w:r>
        <w:rPr>
          <w:color w:val="000000"/>
          <w:u w:color="000000"/>
        </w:rPr>
        <w:t>Do obowiązków i uprawnień jednostki zarządzającej nieruchomościami, wchodzącymi w skład zasobu, należy całokształt zadań związanych z wykonywaniem czynności z zakres</w:t>
      </w:r>
      <w:r>
        <w:rPr>
          <w:color w:val="000000"/>
          <w:u w:color="000000"/>
        </w:rPr>
        <w:t>u administrowania i zarządzania nieruchomościami, w tym m.in.:</w:t>
      </w:r>
    </w:p>
    <w:p w14:paraId="0D57990D" w14:textId="77777777" w:rsidR="00A77B3E" w:rsidRDefault="004278DA">
      <w:pPr>
        <w:spacing w:before="120" w:after="120"/>
        <w:ind w:left="340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bieżące prowadzenie dokumentacji dla każdej nieruchomości,</w:t>
      </w:r>
    </w:p>
    <w:p w14:paraId="749736DA" w14:textId="77777777" w:rsidR="00A77B3E" w:rsidRDefault="004278DA">
      <w:pPr>
        <w:spacing w:before="120" w:after="120"/>
        <w:ind w:left="340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zawieranie umów najmu, dzierżawy lub użyczenia, z wyłączeniem przypadków opisanych w ust.3 i 4,</w:t>
      </w:r>
    </w:p>
    <w:p w14:paraId="68202CB3" w14:textId="77777777" w:rsidR="00A77B3E" w:rsidRDefault="004278DA">
      <w:pPr>
        <w:spacing w:before="120" w:after="120"/>
        <w:ind w:left="340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utrzymanie porządku i </w:t>
      </w:r>
      <w:r>
        <w:rPr>
          <w:color w:val="000000"/>
          <w:u w:color="000000"/>
        </w:rPr>
        <w:t>czystości na nieruchomości.</w:t>
      </w:r>
    </w:p>
    <w:p w14:paraId="355FB142" w14:textId="77777777" w:rsidR="00A77B3E" w:rsidRDefault="004278DA">
      <w:pPr>
        <w:keepLines/>
        <w:spacing w:before="120" w:after="12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Jednostki zarządzające zobowiązane są do uzyskania zgody organu nadzorującego, co do rozdysponowania administrowanego zasobu, z zastrzeżeniem ust. 3. Wykaz miejskich jednostek organizacyjnych oraz nadzorujących komórek organi</w:t>
      </w:r>
      <w:r>
        <w:rPr>
          <w:color w:val="000000"/>
          <w:u w:color="000000"/>
        </w:rPr>
        <w:t>zacyjnych urzędu, stanowi Załącznik Nr 2 do Regulaminu Organizacyjnego Urzędu Miejskiego w Elblągu.</w:t>
      </w:r>
    </w:p>
    <w:p w14:paraId="33200FD6" w14:textId="77777777" w:rsidR="00A77B3E" w:rsidRDefault="004278DA">
      <w:pPr>
        <w:keepLines/>
        <w:spacing w:before="120" w:after="12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 xml:space="preserve">Udostępnianie w zakresie zawierania umów najmu, dzierżawy, użyczenia oraz wszelkich zgód na organizację imprez w obiektach oraz na terenach zarządzanych </w:t>
      </w:r>
      <w:r>
        <w:rPr>
          <w:color w:val="000000"/>
          <w:u w:color="000000"/>
        </w:rPr>
        <w:t>przez Zarząd Zieleni Miejskiej w Elblągu, tj.:</w:t>
      </w:r>
    </w:p>
    <w:p w14:paraId="700C5CEE" w14:textId="77777777" w:rsidR="00A77B3E" w:rsidRDefault="004278DA">
      <w:pPr>
        <w:spacing w:before="120" w:after="120"/>
        <w:ind w:left="340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muszli koncertowej w Bażantarni,</w:t>
      </w:r>
    </w:p>
    <w:p w14:paraId="25560EA6" w14:textId="77777777" w:rsidR="00A77B3E" w:rsidRDefault="004278DA">
      <w:pPr>
        <w:spacing w:before="120" w:after="120"/>
        <w:ind w:left="340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amfiteatru w Parku Dolinka,</w:t>
      </w:r>
    </w:p>
    <w:p w14:paraId="717CB744" w14:textId="77777777" w:rsidR="00A77B3E" w:rsidRDefault="004278DA">
      <w:pPr>
        <w:spacing w:before="120" w:after="120"/>
        <w:ind w:left="340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sceny na placu Kazimierza Jagiellończyka (wraz z placem na potrzeby imprezy, a także w zakresie wydawania /przez Prezydenta Miasta/ zgód na</w:t>
      </w:r>
      <w:r>
        <w:rPr>
          <w:color w:val="000000"/>
          <w:u w:color="000000"/>
        </w:rPr>
        <w:t xml:space="preserve"> parkowanie, w ramach współpracy z Teatrem Dramatycznym, CSE Światowid, czy na potrzeby imprez),</w:t>
      </w:r>
    </w:p>
    <w:p w14:paraId="588F980C" w14:textId="77777777" w:rsidR="00A77B3E" w:rsidRDefault="004278DA">
      <w:pPr>
        <w:spacing w:before="120" w:after="120"/>
        <w:ind w:left="340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polany w Bażantarni (z wyłączeniem wiat i palenisk, w zakresie prywatnych i zamkniętych imprez, których usługę ich udostępniania realizować będzie Zarząd Zi</w:t>
      </w:r>
      <w:r>
        <w:rPr>
          <w:color w:val="000000"/>
          <w:u w:color="000000"/>
        </w:rPr>
        <w:t>eleni Miejskiej w Elblągu),</w:t>
      </w:r>
    </w:p>
    <w:p w14:paraId="17C8F761" w14:textId="77777777" w:rsidR="00A77B3E" w:rsidRDefault="004278DA">
      <w:pPr>
        <w:spacing w:before="120" w:after="120"/>
        <w:rPr>
          <w:color w:val="000000"/>
          <w:u w:color="000000"/>
        </w:rPr>
      </w:pPr>
      <w:r>
        <w:rPr>
          <w:color w:val="000000"/>
          <w:u w:color="000000"/>
        </w:rPr>
        <w:t>powierza się Departamentowi Kultury, Sportu i Rekreacji.</w:t>
      </w:r>
    </w:p>
    <w:p w14:paraId="13C6F0C0" w14:textId="77777777" w:rsidR="00A77B3E" w:rsidRDefault="004278DA">
      <w:pPr>
        <w:keepLines/>
        <w:spacing w:before="120" w:after="12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Udostępnianie w zakresie zawierania umów najmu, dzierżawy oraz wszelkich zgód na posadowienie nośników reklamowych, w tym mobilnych, a także bilbordów, na terenach zarz</w:t>
      </w:r>
      <w:r>
        <w:rPr>
          <w:color w:val="000000"/>
          <w:u w:color="000000"/>
        </w:rPr>
        <w:t>ądzanych przez Zarząd Zieleni Miejskiej w Elblągu, powierza się Miejskiemu Ośrodkowi Sportu i Rekreacji w Elblągu.</w:t>
      </w:r>
    </w:p>
    <w:p w14:paraId="520EA52E" w14:textId="77777777" w:rsidR="00A77B3E" w:rsidRDefault="004278DA">
      <w:pPr>
        <w:keepLines/>
        <w:spacing w:before="120" w:after="12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Zarząd Zieleni Miejskiej w Elblągu, zobowiązany jest do uzyskania zgody Miejskiego Ośrodka Sportu i Rekreacji w Elblągu, w zakresie wszelk</w:t>
      </w:r>
      <w:r>
        <w:rPr>
          <w:color w:val="000000"/>
          <w:u w:color="000000"/>
        </w:rPr>
        <w:t>ich innych propozycji umieszczenia na terenach zarządzanych przez Zarząd Zieleni Miejskiej w Elblągu, ogłoszeń, reklam itp.</w:t>
      </w:r>
    </w:p>
    <w:p w14:paraId="16E3AEBB" w14:textId="77777777" w:rsidR="00A77B3E" w:rsidRDefault="004278DA">
      <w:pPr>
        <w:keepLines/>
        <w:spacing w:before="120" w:after="12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Wnioski o udostępnienie terenów z miejskiego zasobu nieruchomości oraz terenów dróg publicznych, na przeprowadzenie imprez kierow</w:t>
      </w:r>
      <w:r>
        <w:rPr>
          <w:color w:val="000000"/>
          <w:u w:color="000000"/>
        </w:rPr>
        <w:t>ane są do Departamentu Kultury, Sportu i Rekreacji, który dokona niezbędnych uzgodnień z Prezydentem Miasta, a następnie przekaże sprawę do właściwej jednostki zarządzającej, celem udzielenia stosownego zezwolenia, w tym zezwolenia wynikającego z ustawy o </w:t>
      </w:r>
      <w:r>
        <w:rPr>
          <w:color w:val="000000"/>
          <w:u w:color="000000"/>
        </w:rPr>
        <w:t>drogach publicznych, z uwzględnieniem zapisów ust. 3.</w:t>
      </w:r>
    </w:p>
    <w:p w14:paraId="37B2E751" w14:textId="77777777" w:rsidR="00A77B3E" w:rsidRDefault="004278DA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lastRenderedPageBreak/>
        <w:t>§ 4. </w:t>
      </w:r>
      <w:r>
        <w:t>1. </w:t>
      </w:r>
      <w:r>
        <w:rPr>
          <w:color w:val="000000"/>
          <w:u w:color="000000"/>
        </w:rPr>
        <w:t>Wnioski o wyrażenie zgody na czasowe korzystanie z nieruchomości, w celu budowy, modernizacji i remontu urządzeń infrastruktury technicznej, rozpatruje Departament Gospodarki Nieruchomościami i </w:t>
      </w:r>
      <w:r>
        <w:rPr>
          <w:color w:val="000000"/>
          <w:u w:color="000000"/>
        </w:rPr>
        <w:t>Geodezji, w uzgodnieniu z jednostkami zarządzającymi.</w:t>
      </w:r>
    </w:p>
    <w:p w14:paraId="6560EEC8" w14:textId="77777777" w:rsidR="00A77B3E" w:rsidRDefault="004278DA">
      <w:pPr>
        <w:keepLines/>
        <w:spacing w:before="120" w:after="12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Wnioski o zajęcie działek, o których mowa w §1 ust. 4, na cele inne niż określone w ust. 1, rozpatruje Departament Zarząd Dróg.</w:t>
      </w:r>
    </w:p>
    <w:p w14:paraId="52B55F1F" w14:textId="77777777" w:rsidR="00A77B3E" w:rsidRDefault="004278DA">
      <w:pPr>
        <w:keepLines/>
        <w:spacing w:before="120" w:after="12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 xml:space="preserve">Jednostka zarządzająca zobowiązana jest do bieżącego nadzoru </w:t>
      </w:r>
      <w:r>
        <w:rPr>
          <w:color w:val="000000"/>
          <w:u w:color="000000"/>
        </w:rPr>
        <w:t>sposobu korzystania z udostępnionego terenu oraz dokonania kontroli wykonania obowiązku przywrócenia terenu do stanu poprzedniego.</w:t>
      </w:r>
    </w:p>
    <w:p w14:paraId="130F1AC1" w14:textId="77777777" w:rsidR="00A77B3E" w:rsidRDefault="004278DA">
      <w:pPr>
        <w:keepLines/>
        <w:spacing w:before="120" w:after="12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Wnioski o wydanie zezwolenia na usunięcie drzew lub krzewów, przygotowują upoważnione jednostki zarządzające nieruchomości</w:t>
      </w:r>
      <w:r>
        <w:rPr>
          <w:color w:val="000000"/>
          <w:u w:color="000000"/>
        </w:rPr>
        <w:t>ami i przekazują je do rozpatrzenia Marszałkowi Województwa Warmińsko - Mazurskiego lub Wojewódzkiemu Konserwatorowi Zabytków, a w przypadku braku takiego upoważnienia, wniosek składa Departament Gospodarki Nieruchomościami i Geodezji.</w:t>
      </w:r>
    </w:p>
    <w:p w14:paraId="45822692" w14:textId="77777777" w:rsidR="00A77B3E" w:rsidRDefault="004278DA">
      <w:pPr>
        <w:keepLines/>
        <w:spacing w:before="120" w:after="12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Zarząd Zieleni Mi</w:t>
      </w:r>
      <w:r>
        <w:rPr>
          <w:color w:val="000000"/>
          <w:u w:color="000000"/>
        </w:rPr>
        <w:t>ejskiej w Elblągu prowadzi ewidencję ilościowo - wartościową drewna, pozyskanego z wycinki drzew i krzewów z terenów stanowiących miejski zasób nieruchomości.</w:t>
      </w:r>
    </w:p>
    <w:p w14:paraId="2D0E7B51" w14:textId="77777777" w:rsidR="00A77B3E" w:rsidRDefault="004278DA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5. </w:t>
      </w:r>
      <w:r>
        <w:rPr>
          <w:color w:val="000000"/>
          <w:u w:color="000000"/>
        </w:rPr>
        <w:t>Czynności przekraczające zakres zwykłego zarządu, m.in. zmiana przeznaczenia nieruchomości g</w:t>
      </w:r>
      <w:r>
        <w:rPr>
          <w:color w:val="000000"/>
          <w:u w:color="000000"/>
        </w:rPr>
        <w:t>runtowej, budynkowej i lokalowej bądź nadbudowa i rozbudowa obiektów, wymagają zgody Prezydenta Miasta.</w:t>
      </w:r>
    </w:p>
    <w:p w14:paraId="1F9DA8D2" w14:textId="77777777" w:rsidR="00A77B3E" w:rsidRDefault="004278DA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6. </w:t>
      </w:r>
      <w:r>
        <w:t>1. </w:t>
      </w:r>
      <w:r>
        <w:rPr>
          <w:color w:val="000000"/>
          <w:u w:color="000000"/>
        </w:rPr>
        <w:t>Jednostki zarządzające nieruchomościami składają Departamentowi Gospodarki Nieruchomościami i Geodezji, roczne sprawozdania o stanie zagospodaro</w:t>
      </w:r>
      <w:r>
        <w:rPr>
          <w:color w:val="000000"/>
          <w:u w:color="000000"/>
        </w:rPr>
        <w:t>wania zarządzanych przez nie nieruchomości, w terminie do dnia 20 stycznia każdego roku.</w:t>
      </w:r>
    </w:p>
    <w:p w14:paraId="7E624452" w14:textId="77777777" w:rsidR="00A77B3E" w:rsidRDefault="004278DA">
      <w:pPr>
        <w:keepLines/>
        <w:spacing w:before="120" w:after="12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Sprawozdanie winno obejmować w szczególności informacje o:</w:t>
      </w:r>
    </w:p>
    <w:p w14:paraId="1AE3FB4C" w14:textId="77777777" w:rsidR="00A77B3E" w:rsidRDefault="004278DA">
      <w:pPr>
        <w:spacing w:before="120" w:after="120"/>
        <w:ind w:left="340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sposobie rozdysponowania nieruchomości,</w:t>
      </w:r>
    </w:p>
    <w:p w14:paraId="372C4FAD" w14:textId="77777777" w:rsidR="00A77B3E" w:rsidRDefault="004278DA">
      <w:pPr>
        <w:spacing w:before="120" w:after="120"/>
        <w:ind w:left="340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dochodach uzyskanych z nieruchomości,</w:t>
      </w:r>
    </w:p>
    <w:p w14:paraId="39F97B1C" w14:textId="77777777" w:rsidR="00A77B3E" w:rsidRDefault="004278DA">
      <w:pPr>
        <w:spacing w:before="120" w:after="120"/>
        <w:ind w:left="340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przeprowadzonych r</w:t>
      </w:r>
      <w:r>
        <w:rPr>
          <w:color w:val="000000"/>
          <w:u w:color="000000"/>
        </w:rPr>
        <w:t>emontach i wykonanych inwestycjach.</w:t>
      </w:r>
    </w:p>
    <w:p w14:paraId="32F4C427" w14:textId="77777777" w:rsidR="00A77B3E" w:rsidRDefault="004278DA">
      <w:pPr>
        <w:keepLines/>
        <w:spacing w:before="120" w:after="12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Departament Gospodarki Nieruchomościami i Geodezji sporządza informację o stanie mienia komunalnego, w zakresie i terminie określonym w ustawie o finansach publicznych.</w:t>
      </w:r>
    </w:p>
    <w:p w14:paraId="7315E3FB" w14:textId="77777777" w:rsidR="00A77B3E" w:rsidRDefault="004278DA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7. </w:t>
      </w:r>
      <w:r>
        <w:rPr>
          <w:color w:val="000000"/>
          <w:u w:color="000000"/>
        </w:rPr>
        <w:t xml:space="preserve">Nadzór i kontrolę prawidłowości realizacji </w:t>
      </w:r>
      <w:r>
        <w:rPr>
          <w:color w:val="000000"/>
          <w:u w:color="000000"/>
        </w:rPr>
        <w:t>zadań związanych z zarządzaniem nieruchomościami, sprawują właściwe jednostki nadzorujące.</w:t>
      </w:r>
    </w:p>
    <w:p w14:paraId="29D80FE4" w14:textId="77777777" w:rsidR="00A77B3E" w:rsidRDefault="004278DA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8. </w:t>
      </w:r>
      <w:r>
        <w:t>1. </w:t>
      </w:r>
      <w:r>
        <w:rPr>
          <w:color w:val="000000"/>
          <w:u w:color="000000"/>
        </w:rPr>
        <w:t xml:space="preserve">Zarządzanie zasobem mieszkaniowym gminy, odbywa się zgodnie z przepisami o ochronie praw lokatorów i mieszkaniowym zasobie gminy oraz zasadami </w:t>
      </w:r>
      <w:r>
        <w:rPr>
          <w:color w:val="000000"/>
          <w:u w:color="000000"/>
        </w:rPr>
        <w:t>wynajmowania lokali, wchodzących w skład mieszkaniowego zasobu Gminy Miasto Elbląg, uchwalonymi przez Radę Miejską.</w:t>
      </w:r>
    </w:p>
    <w:p w14:paraId="60E67378" w14:textId="77777777" w:rsidR="00A77B3E" w:rsidRDefault="004278DA">
      <w:pPr>
        <w:keepLines/>
        <w:spacing w:before="120" w:after="12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Zarządzanie gruntami pod drogami publicznymi odbywa się na podstawie ustawy o drogach publicznych.</w:t>
      </w:r>
    </w:p>
    <w:p w14:paraId="03E8B40A" w14:textId="77777777" w:rsidR="00A77B3E" w:rsidRDefault="004278DA">
      <w:pPr>
        <w:keepLines/>
        <w:spacing w:before="120" w:after="12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W odniesieniu do nieruchomości poło</w:t>
      </w:r>
      <w:r>
        <w:rPr>
          <w:color w:val="000000"/>
          <w:u w:color="000000"/>
        </w:rPr>
        <w:t>żonych w granicach Portu Morskiego Elbląg stosuje się przepisy ustawy o portach i przystaniach morskich.</w:t>
      </w:r>
    </w:p>
    <w:p w14:paraId="114F9743" w14:textId="77777777" w:rsidR="00A77B3E" w:rsidRDefault="004278DA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9. </w:t>
      </w:r>
      <w:r>
        <w:t>1. </w:t>
      </w:r>
      <w:r>
        <w:rPr>
          <w:color w:val="000000"/>
          <w:u w:color="000000"/>
        </w:rPr>
        <w:t>Traci moc zarządzenie nr 485/2022 Prezydenta Miasta Elbląg z dnia 31 października 2022r. w sprawie gospodarowania miejskim zasobem nieruchomośc</w:t>
      </w:r>
      <w:r>
        <w:rPr>
          <w:color w:val="000000"/>
          <w:u w:color="000000"/>
        </w:rPr>
        <w:t>i.</w:t>
      </w:r>
    </w:p>
    <w:p w14:paraId="356A9E96" w14:textId="77777777" w:rsidR="00A77B3E" w:rsidRDefault="004278DA">
      <w:pPr>
        <w:keepLines/>
        <w:spacing w:before="120" w:after="12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Ilekroć w umowach i aktach wykonawczych mowa jest o administrowaniu nieruchomościami, należy przez to rozumieć zarządzanie nieruchomościami.</w:t>
      </w:r>
    </w:p>
    <w:p w14:paraId="58DE928F" w14:textId="77777777" w:rsidR="00A77B3E" w:rsidRDefault="004278DA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10. </w:t>
      </w:r>
      <w:r>
        <w:rPr>
          <w:color w:val="000000"/>
          <w:u w:color="000000"/>
        </w:rPr>
        <w:t>Zarządzenie wchodzi w życie z dniem podpisania.</w:t>
      </w:r>
    </w:p>
    <w:p w14:paraId="5652B1A3" w14:textId="77777777" w:rsidR="004278DA" w:rsidRDefault="004278DA">
      <w:pPr>
        <w:keepLines/>
        <w:spacing w:before="120" w:after="120"/>
        <w:rPr>
          <w:color w:val="000000"/>
          <w:u w:color="000000"/>
        </w:rPr>
        <w:sectPr w:rsidR="004278DA">
          <w:endnotePr>
            <w:numFmt w:val="decimal"/>
          </w:endnotePr>
          <w:pgSz w:w="11906" w:h="16838"/>
          <w:pgMar w:top="1417" w:right="850" w:bottom="850" w:left="1417" w:header="708" w:footer="708" w:gutter="0"/>
          <w:cols w:space="708"/>
          <w:docGrid w:linePitch="360"/>
        </w:sectPr>
      </w:pPr>
    </w:p>
    <w:p w14:paraId="3D75AF8E" w14:textId="77777777" w:rsidR="008E2B91" w:rsidRDefault="008E2B91">
      <w:pPr>
        <w:rPr>
          <w:szCs w:val="20"/>
        </w:rPr>
      </w:pPr>
    </w:p>
    <w:p w14:paraId="66DC9F4B" w14:textId="77777777" w:rsidR="008E2B91" w:rsidRDefault="004278DA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38D7EFBD" w14:textId="77777777" w:rsidR="008E2B91" w:rsidRDefault="004278DA">
      <w:pPr>
        <w:spacing w:before="120" w:after="120"/>
        <w:rPr>
          <w:szCs w:val="20"/>
        </w:rPr>
      </w:pPr>
      <w:r>
        <w:rPr>
          <w:szCs w:val="20"/>
        </w:rPr>
        <w:t>Według definicji, zawartej w</w:t>
      </w:r>
      <w:r>
        <w:rPr>
          <w:szCs w:val="20"/>
        </w:rPr>
        <w:t> art. 4 ust. 2 ustawy z dnia 21 sierpnia 1997 r. o gospodarce nieruchomościami (</w:t>
      </w:r>
      <w:proofErr w:type="spellStart"/>
      <w:r>
        <w:rPr>
          <w:szCs w:val="20"/>
        </w:rPr>
        <w:t>t.j</w:t>
      </w:r>
      <w:proofErr w:type="spellEnd"/>
      <w:r>
        <w:rPr>
          <w:szCs w:val="20"/>
        </w:rPr>
        <w:t>. Dz. U. 2023 poz. 344),  zasób nieruchomości stanowią nieruchomości będące własnością Skarbu Państwa, gminy, powiatu lub województwa i nie zostały oddane w użytkowanie wiec</w:t>
      </w:r>
      <w:r>
        <w:rPr>
          <w:szCs w:val="20"/>
        </w:rPr>
        <w:t>zyste, oraz nieruchomości będące przedmiotem prawa użytkowania wieczystego Skarbu Państwa, gminy, powiatu lub województwa.</w:t>
      </w:r>
    </w:p>
    <w:p w14:paraId="4F150A4A" w14:textId="77777777" w:rsidR="008E2B91" w:rsidRDefault="004278DA">
      <w:pPr>
        <w:spacing w:before="120" w:after="120"/>
        <w:rPr>
          <w:szCs w:val="20"/>
        </w:rPr>
      </w:pPr>
      <w:r>
        <w:rPr>
          <w:szCs w:val="20"/>
        </w:rPr>
        <w:t>Zgodnie z art. 25 ust. 1 powołanej ustawy o gospodarce nieruchomościami, gminnym zasobem nieruchomości gospodaruje wójt, burmistrz al</w:t>
      </w:r>
      <w:r>
        <w:rPr>
          <w:szCs w:val="20"/>
        </w:rPr>
        <w:t>bo prezydent miasta.</w:t>
      </w:r>
    </w:p>
    <w:p w14:paraId="7538908C" w14:textId="77777777" w:rsidR="008E2B91" w:rsidRDefault="004278DA">
      <w:pPr>
        <w:spacing w:before="120" w:after="120"/>
        <w:rPr>
          <w:szCs w:val="20"/>
        </w:rPr>
      </w:pPr>
      <w:r>
        <w:rPr>
          <w:szCs w:val="20"/>
        </w:rPr>
        <w:t>W miastach na prawach powiatu, prezydent miasta gospodaruje również powiatowym zasobem nieruchomości.</w:t>
      </w:r>
    </w:p>
    <w:p w14:paraId="160E38A2" w14:textId="77777777" w:rsidR="008E2B91" w:rsidRDefault="004278DA">
      <w:pPr>
        <w:spacing w:before="120" w:after="120"/>
        <w:rPr>
          <w:szCs w:val="20"/>
        </w:rPr>
      </w:pPr>
      <w:r>
        <w:rPr>
          <w:szCs w:val="20"/>
        </w:rPr>
        <w:t>W okresie od dnia 31 października 2022r. tj. od daty obowiązywania Zarządzenia nr 485/2022 Prezydenta Miasta Elbląg z dnia 31 paździe</w:t>
      </w:r>
      <w:r>
        <w:rPr>
          <w:szCs w:val="20"/>
        </w:rPr>
        <w:t>rnika 2022r. w sprawie gospodarowania miejskim zasobem nieruchomości, zmieniła się struktura organizacyjna Urzędu Miejskiego, a ponadto znowelizowano ustawę o gospodarce nieruchomościami.</w:t>
      </w:r>
    </w:p>
    <w:p w14:paraId="3A9F5660" w14:textId="77777777" w:rsidR="008E2B91" w:rsidRDefault="004278DA">
      <w:pPr>
        <w:spacing w:before="120" w:after="120"/>
        <w:rPr>
          <w:szCs w:val="20"/>
        </w:rPr>
      </w:pPr>
      <w:r>
        <w:rPr>
          <w:szCs w:val="20"/>
        </w:rPr>
        <w:t>Dlatego też przedkładany projekt zarządzenia ma na celu dostosowanie</w:t>
      </w:r>
      <w:r>
        <w:rPr>
          <w:szCs w:val="20"/>
        </w:rPr>
        <w:t xml:space="preserve"> podziału zadań i kompetencji poszczególnych miejskich jednostek organizacyjnych i departamentów Urzędu Miejskiego, w sferze gospodarowania zasobem nieruchomości, do ich obecnych zadań statutowych i struktury organizacyjnej oraz ustalenie rodzajów nierucho</w:t>
      </w:r>
      <w:r>
        <w:rPr>
          <w:szCs w:val="20"/>
        </w:rPr>
        <w:t>mości przez nie zarządzanych.</w:t>
      </w:r>
    </w:p>
    <w:p w14:paraId="0DC16B35" w14:textId="77777777" w:rsidR="008E2B91" w:rsidRDefault="004278DA">
      <w:pPr>
        <w:spacing w:before="120" w:after="120"/>
        <w:rPr>
          <w:szCs w:val="20"/>
        </w:rPr>
      </w:pPr>
      <w:r>
        <w:rPr>
          <w:szCs w:val="20"/>
        </w:rPr>
        <w:t>Niezależnie od niniejszego zarządzenia, problematykę gospodarowania zasobem nieruchomości Gminy Miasto Elbląg, regulują obecnie następujące uchwały systemowe:</w:t>
      </w:r>
    </w:p>
    <w:p w14:paraId="503A8AEC" w14:textId="77777777" w:rsidR="008E2B91" w:rsidRDefault="004278DA">
      <w:pPr>
        <w:spacing w:before="120" w:after="120"/>
        <w:rPr>
          <w:szCs w:val="20"/>
        </w:rPr>
      </w:pPr>
      <w:r>
        <w:rPr>
          <w:szCs w:val="20"/>
        </w:rPr>
        <w:t>- uchwała Nr XIV/265/2008 Rady Miejskiej w Elblągu z dnia 24 kwietn</w:t>
      </w:r>
      <w:r>
        <w:rPr>
          <w:szCs w:val="20"/>
        </w:rPr>
        <w:t>ia 2008 r. w sprawie określania zasad nabywania, zbywania i obciążania nieruchomości Gminy Miasta Elbląg oraz ich wydzierżawiania lub wynajmowania na czas oznaczony dłuższy niż trzy lata lub na czas nieoznaczony,</w:t>
      </w:r>
    </w:p>
    <w:p w14:paraId="70F06230" w14:textId="77777777" w:rsidR="008E2B91" w:rsidRDefault="004278DA">
      <w:pPr>
        <w:spacing w:before="120" w:after="120"/>
        <w:rPr>
          <w:szCs w:val="20"/>
        </w:rPr>
      </w:pPr>
      <w:r>
        <w:rPr>
          <w:szCs w:val="20"/>
        </w:rPr>
        <w:t xml:space="preserve">- uchwała Nr XVII/362/2008 Rady </w:t>
      </w:r>
      <w:r>
        <w:rPr>
          <w:szCs w:val="20"/>
        </w:rPr>
        <w:t>Miejskiej w Elblągu z dnia 23 października 2008 r. w sprawie ustalenia szczegółowych warunków korzystania z nieruchomości Gminy Miasta Elbląg przez jednostki organizacyjne.</w:t>
      </w:r>
    </w:p>
    <w:p w14:paraId="50F3BF33" w14:textId="77777777" w:rsidR="008E2B91" w:rsidRDefault="004278DA">
      <w:pPr>
        <w:spacing w:before="120" w:after="120"/>
        <w:rPr>
          <w:szCs w:val="20"/>
        </w:rPr>
      </w:pPr>
      <w:r>
        <w:rPr>
          <w:szCs w:val="20"/>
        </w:rPr>
        <w:t>- uchwała Nr XXVIII/609/2010 Rady Miejskiej w Elblągu z dnia 22 kwietnia 2010 r. w </w:t>
      </w:r>
      <w:r>
        <w:rPr>
          <w:szCs w:val="20"/>
        </w:rPr>
        <w:t>sprawie wyrażenia zgody na odstąpienie od obowiązku przetargowego trybu zawarcia umów dzierżawy lub najmu nieruchomości na czas oznaczony dłuższy niż 3 lata lub na czas nieoznaczony.</w:t>
      </w:r>
    </w:p>
    <w:p w14:paraId="31FAF9CB" w14:textId="77777777" w:rsidR="008E2B91" w:rsidRDefault="004278DA">
      <w:pPr>
        <w:spacing w:before="120" w:after="120"/>
        <w:rPr>
          <w:szCs w:val="20"/>
        </w:rPr>
      </w:pPr>
      <w:r>
        <w:rPr>
          <w:szCs w:val="20"/>
        </w:rPr>
        <w:t>- uchwała Nr XII/331/2012 Rady Miejskiej w Elblągu z dnia 14 lutego 2012 </w:t>
      </w:r>
      <w:r>
        <w:rPr>
          <w:szCs w:val="20"/>
        </w:rPr>
        <w:t>r. w sprawie określenia zasad zbycia, oddania w dzierżawę, najem, użytkowanie oraz użyczenie aktywów trwałych samodzielnych publicznych zakładów opieki zdrowotnej,</w:t>
      </w:r>
    </w:p>
    <w:p w14:paraId="044DBAAA" w14:textId="77777777" w:rsidR="008E2B91" w:rsidRDefault="004278DA">
      <w:pPr>
        <w:spacing w:before="120" w:after="120"/>
        <w:rPr>
          <w:szCs w:val="20"/>
        </w:rPr>
      </w:pPr>
      <w:r>
        <w:rPr>
          <w:szCs w:val="20"/>
        </w:rPr>
        <w:t>- uchwała Nr XVII/334/2016 Rady Miejskiej w Elblągu z dnia 23 czerwca 2016 r. zmieniająca uc</w:t>
      </w:r>
      <w:r>
        <w:rPr>
          <w:szCs w:val="20"/>
        </w:rPr>
        <w:t>hwałę w sprawie określenia zasad zbycia, oddania w dzierżawę, najem, użytkowanie oraz użyczenie aktywów trwałych samodzielnych publicznych zakładów opieki zdrowotnej.</w:t>
      </w:r>
    </w:p>
    <w:sectPr w:rsidR="008E2B91">
      <w:endnotePr>
        <w:numFmt w:val="decimal"/>
      </w:endnotePr>
      <w:pgSz w:w="11906" w:h="16838"/>
      <w:pgMar w:top="1417" w:right="850" w:bottom="850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4278DA"/>
    <w:rsid w:val="008E2B91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CD348A"/>
  <w15:docId w15:val="{C03CF45A-D610-41A0-A199-D19775268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1765</Words>
  <Characters>10596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Prezydent Miasta Elbląg</Company>
  <LinksUpToDate>false</LinksUpToDate>
  <CharactersWithSpaces>12337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232/2023 z dnia 12 czerwca 2023 r.</dc:title>
  <dc:subject>w sprawie gospodarowania miejskim zasobem nieruchomości.</dc:subject>
  <dc:creator>jodan</dc:creator>
  <cp:lastModifiedBy>Joanna Danilewicz</cp:lastModifiedBy>
  <cp:revision>2</cp:revision>
  <dcterms:created xsi:type="dcterms:W3CDTF">2023-06-14T11:33:00Z</dcterms:created>
  <dcterms:modified xsi:type="dcterms:W3CDTF">2023-06-14T11:33:00Z</dcterms:modified>
  <cp:category>Akt prawny</cp:category>
</cp:coreProperties>
</file>