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93" w:rsidRPr="00062827" w:rsidRDefault="00AB3B93" w:rsidP="00AB3B93">
      <w:pPr>
        <w:tabs>
          <w:tab w:val="left" w:pos="708"/>
        </w:tabs>
        <w:spacing w:before="120" w:after="120" w:line="36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:rsidR="00AB3B93" w:rsidRPr="00062827" w:rsidRDefault="00D052C8" w:rsidP="00AB3B93">
      <w:pPr>
        <w:tabs>
          <w:tab w:val="left" w:pos="708"/>
        </w:tabs>
        <w:spacing w:before="120" w:after="120" w:line="360" w:lineRule="auto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</w:r>
      <w:r>
        <w:rPr>
          <w:rFonts w:ascii="Tahoma" w:eastAsia="Calibri" w:hAnsi="Tahoma" w:cs="Tahoma"/>
          <w:color w:val="000000"/>
          <w:sz w:val="22"/>
          <w:szCs w:val="22"/>
        </w:rPr>
        <w:tab/>
        <w:t xml:space="preserve">              </w:t>
      </w:r>
      <w:r w:rsidR="00AB3B93" w:rsidRPr="00062827">
        <w:rPr>
          <w:rFonts w:ascii="Tahoma" w:eastAsia="Calibri" w:hAnsi="Tahoma" w:cs="Tahoma"/>
          <w:color w:val="000000"/>
          <w:sz w:val="22"/>
          <w:szCs w:val="22"/>
        </w:rPr>
        <w:t xml:space="preserve"> Elbląg, dnia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14</w:t>
      </w:r>
      <w:r w:rsidR="00AB3B93" w:rsidRPr="00062827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kwietnia 2023 </w:t>
      </w:r>
      <w:r w:rsidR="00AB3B93" w:rsidRPr="00062827">
        <w:rPr>
          <w:rFonts w:ascii="Tahoma" w:eastAsia="Calibri" w:hAnsi="Tahoma" w:cs="Tahoma"/>
          <w:color w:val="000000"/>
          <w:sz w:val="22"/>
          <w:szCs w:val="22"/>
        </w:rPr>
        <w:t>r.</w:t>
      </w:r>
    </w:p>
    <w:p w:rsidR="00AB3B93" w:rsidRPr="00062827" w:rsidRDefault="00AB3B93" w:rsidP="00AB3B93">
      <w:pPr>
        <w:tabs>
          <w:tab w:val="left" w:pos="708"/>
        </w:tabs>
        <w:spacing w:before="120" w:after="120"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062827">
        <w:rPr>
          <w:rFonts w:ascii="Tahoma" w:eastAsia="Calibri" w:hAnsi="Tahoma" w:cs="Tahoma"/>
          <w:sz w:val="22"/>
          <w:szCs w:val="22"/>
        </w:rPr>
        <w:t xml:space="preserve">  BRM.0002.</w:t>
      </w:r>
      <w:r w:rsidR="00D052C8">
        <w:rPr>
          <w:rFonts w:ascii="Tahoma" w:eastAsia="Calibri" w:hAnsi="Tahoma" w:cs="Tahoma"/>
          <w:sz w:val="22"/>
          <w:szCs w:val="22"/>
        </w:rPr>
        <w:t>4</w:t>
      </w:r>
      <w:r w:rsidRPr="00062827">
        <w:rPr>
          <w:rFonts w:ascii="Tahoma" w:eastAsia="Calibri" w:hAnsi="Tahoma" w:cs="Tahoma"/>
          <w:sz w:val="22"/>
          <w:szCs w:val="22"/>
        </w:rPr>
        <w:t>.2023.ES</w:t>
      </w:r>
    </w:p>
    <w:p w:rsidR="00AB3B93" w:rsidRPr="00062827" w:rsidRDefault="00AB3B93" w:rsidP="00AB3B93">
      <w:pPr>
        <w:tabs>
          <w:tab w:val="left" w:pos="708"/>
        </w:tabs>
        <w:spacing w:before="120" w:after="120"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:rsidR="00AB3B93" w:rsidRPr="00062827" w:rsidRDefault="00AB3B93" w:rsidP="00AB3B93">
      <w:pPr>
        <w:tabs>
          <w:tab w:val="left" w:pos="708"/>
        </w:tabs>
        <w:spacing w:before="120" w:after="120"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:rsidR="00AB3B93" w:rsidRPr="00062827" w:rsidRDefault="00AB3B93" w:rsidP="00AB3B93">
      <w:pPr>
        <w:tabs>
          <w:tab w:val="left" w:pos="708"/>
        </w:tabs>
        <w:spacing w:before="120" w:after="120" w:line="360" w:lineRule="auto"/>
        <w:ind w:left="360" w:hanging="360"/>
        <w:jc w:val="center"/>
        <w:rPr>
          <w:rFonts w:ascii="Tahoma" w:eastAsia="Calibri" w:hAnsi="Tahoma" w:cs="Tahoma"/>
          <w:b/>
          <w:color w:val="000000"/>
          <w:sz w:val="22"/>
          <w:szCs w:val="22"/>
        </w:rPr>
      </w:pPr>
      <w:r w:rsidRPr="00062827">
        <w:rPr>
          <w:rFonts w:ascii="Tahoma" w:eastAsia="Calibri" w:hAnsi="Tahoma" w:cs="Tahoma"/>
          <w:b/>
          <w:color w:val="000000"/>
          <w:sz w:val="22"/>
          <w:szCs w:val="22"/>
        </w:rPr>
        <w:t>ZAWIADOMIENIE</w:t>
      </w:r>
    </w:p>
    <w:p w:rsidR="00AB3B93" w:rsidRPr="00062827" w:rsidRDefault="00AB3B93" w:rsidP="00D052C8">
      <w:pPr>
        <w:tabs>
          <w:tab w:val="left" w:pos="708"/>
        </w:tabs>
        <w:spacing w:before="120" w:after="120" w:line="360" w:lineRule="auto"/>
        <w:ind w:left="360" w:hanging="360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  <w:r w:rsidRPr="00062827">
        <w:rPr>
          <w:rFonts w:ascii="Tahoma" w:eastAsia="Calibri" w:hAnsi="Tahoma" w:cs="Tahoma"/>
          <w:color w:val="000000"/>
          <w:sz w:val="22"/>
          <w:szCs w:val="22"/>
        </w:rPr>
        <w:t xml:space="preserve">     </w:t>
      </w:r>
      <w:r w:rsidRPr="00062827">
        <w:rPr>
          <w:rFonts w:ascii="Tahoma" w:eastAsia="Calibri" w:hAnsi="Tahoma" w:cs="Tahoma"/>
          <w:color w:val="000000"/>
          <w:sz w:val="22"/>
          <w:szCs w:val="22"/>
        </w:rPr>
        <w:tab/>
      </w:r>
      <w:r w:rsidRPr="00062827">
        <w:rPr>
          <w:rFonts w:ascii="Tahoma" w:eastAsia="Calibri" w:hAnsi="Tahoma" w:cs="Tahoma"/>
          <w:color w:val="000000"/>
          <w:sz w:val="22"/>
          <w:szCs w:val="22"/>
        </w:rPr>
        <w:tab/>
      </w:r>
      <w:r w:rsidRPr="00062827">
        <w:rPr>
          <w:rFonts w:ascii="Tahoma" w:eastAsia="Calibri" w:hAnsi="Tahoma" w:cs="Tahoma"/>
          <w:color w:val="000000"/>
          <w:sz w:val="22"/>
          <w:szCs w:val="22"/>
        </w:rPr>
        <w:tab/>
      </w:r>
    </w:p>
    <w:p w:rsidR="00AB3B93" w:rsidRPr="00062827" w:rsidRDefault="007D6BA4" w:rsidP="004F4355">
      <w:pPr>
        <w:spacing w:line="360" w:lineRule="auto"/>
        <w:jc w:val="both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Na podstawie art. 20 ust. 1</w:t>
      </w:r>
      <w:r w:rsidR="00AB3B93" w:rsidRPr="00062827">
        <w:rPr>
          <w:rFonts w:ascii="Tahoma" w:eastAsia="Calibri" w:hAnsi="Tahoma" w:cs="Tahoma"/>
          <w:sz w:val="22"/>
          <w:szCs w:val="22"/>
        </w:rPr>
        <w:t xml:space="preserve"> ustawy z dnia 8 marca 1990 r. o samorządzie gminnym </w:t>
      </w:r>
      <w:r w:rsidR="00AB3B93" w:rsidRPr="00062827">
        <w:rPr>
          <w:rFonts w:ascii="Tahoma" w:eastAsia="Calibri" w:hAnsi="Tahoma" w:cs="Tahoma"/>
          <w:sz w:val="22"/>
          <w:szCs w:val="22"/>
        </w:rPr>
        <w:br/>
      </w:r>
      <w:r w:rsidR="00B443AA">
        <w:rPr>
          <w:rFonts w:ascii="Tahoma" w:hAnsi="Tahoma" w:cs="Tahoma"/>
          <w:sz w:val="22"/>
          <w:szCs w:val="22"/>
        </w:rPr>
        <w:t>(Dz. U. z 2023 r.</w:t>
      </w:r>
      <w:r w:rsidR="00A15922">
        <w:rPr>
          <w:rFonts w:ascii="Tahoma" w:hAnsi="Tahoma" w:cs="Tahoma"/>
          <w:sz w:val="22"/>
          <w:szCs w:val="22"/>
        </w:rPr>
        <w:t xml:space="preserve"> poz.</w:t>
      </w:r>
      <w:r w:rsidR="00B443AA">
        <w:rPr>
          <w:rFonts w:ascii="Tahoma" w:hAnsi="Tahoma" w:cs="Tahoma"/>
          <w:sz w:val="22"/>
          <w:szCs w:val="22"/>
        </w:rPr>
        <w:t xml:space="preserve"> 40</w:t>
      </w:r>
      <w:r w:rsidR="00881781">
        <w:rPr>
          <w:rFonts w:ascii="Tahoma" w:hAnsi="Tahoma" w:cs="Tahoma"/>
          <w:sz w:val="22"/>
          <w:szCs w:val="22"/>
        </w:rPr>
        <w:t xml:space="preserve"> i </w:t>
      </w:r>
      <w:r w:rsidR="002645B5">
        <w:rPr>
          <w:rFonts w:ascii="Tahoma" w:hAnsi="Tahoma" w:cs="Tahoma"/>
          <w:sz w:val="22"/>
          <w:szCs w:val="22"/>
        </w:rPr>
        <w:t>572</w:t>
      </w:r>
      <w:r w:rsidR="00AB3B93" w:rsidRPr="00062827">
        <w:rPr>
          <w:rFonts w:ascii="Tahoma" w:hAnsi="Tahoma" w:cs="Tahoma"/>
          <w:sz w:val="22"/>
          <w:szCs w:val="22"/>
        </w:rPr>
        <w:t xml:space="preserve">) </w:t>
      </w:r>
      <w:r w:rsidR="00AB3B93" w:rsidRPr="00062827">
        <w:rPr>
          <w:rFonts w:ascii="Tahoma" w:eastAsia="Calibri" w:hAnsi="Tahoma" w:cs="Tahoma"/>
          <w:sz w:val="22"/>
          <w:szCs w:val="22"/>
        </w:rPr>
        <w:t xml:space="preserve">zwołuję </w:t>
      </w:r>
      <w:r w:rsidR="00D052C8">
        <w:rPr>
          <w:rFonts w:ascii="Tahoma" w:eastAsia="Calibri" w:hAnsi="Tahoma" w:cs="Tahoma"/>
          <w:b/>
          <w:sz w:val="22"/>
          <w:szCs w:val="22"/>
        </w:rPr>
        <w:t>XX</w:t>
      </w:r>
      <w:r w:rsidR="00AB3B93">
        <w:rPr>
          <w:rFonts w:ascii="Tahoma" w:eastAsia="Calibri" w:hAnsi="Tahoma" w:cs="Tahoma"/>
          <w:b/>
          <w:sz w:val="22"/>
          <w:szCs w:val="22"/>
        </w:rPr>
        <w:t>X</w:t>
      </w:r>
      <w:r w:rsidR="00AB3B93" w:rsidRPr="00062827">
        <w:rPr>
          <w:rFonts w:ascii="Tahoma" w:eastAsia="Calibri" w:hAnsi="Tahoma" w:cs="Tahoma"/>
          <w:b/>
          <w:sz w:val="22"/>
          <w:szCs w:val="22"/>
        </w:rPr>
        <w:t xml:space="preserve"> sesję Rady Miejskiej </w:t>
      </w:r>
      <w:r w:rsidR="00AB3B93" w:rsidRPr="00062827">
        <w:rPr>
          <w:rFonts w:ascii="Tahoma" w:eastAsia="Calibri" w:hAnsi="Tahoma" w:cs="Tahoma"/>
          <w:b/>
          <w:sz w:val="22"/>
          <w:szCs w:val="22"/>
        </w:rPr>
        <w:br/>
        <w:t xml:space="preserve">w Elblągu na dzień </w:t>
      </w:r>
      <w:r w:rsidR="00D052C8">
        <w:rPr>
          <w:rFonts w:ascii="Tahoma" w:eastAsia="Calibri" w:hAnsi="Tahoma" w:cs="Tahoma"/>
          <w:b/>
          <w:bCs/>
          <w:sz w:val="22"/>
          <w:szCs w:val="22"/>
        </w:rPr>
        <w:t>27</w:t>
      </w:r>
      <w:r w:rsidR="00AB3B93" w:rsidRPr="0006282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D052C8">
        <w:rPr>
          <w:rFonts w:ascii="Tahoma" w:eastAsia="Calibri" w:hAnsi="Tahoma" w:cs="Tahoma"/>
          <w:b/>
          <w:bCs/>
          <w:sz w:val="22"/>
          <w:szCs w:val="22"/>
        </w:rPr>
        <w:t>kwietnia</w:t>
      </w:r>
      <w:r w:rsidR="00AB3B93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AB3B93" w:rsidRPr="00062827">
        <w:rPr>
          <w:rFonts w:ascii="Tahoma" w:eastAsia="Calibri" w:hAnsi="Tahoma" w:cs="Tahoma"/>
          <w:b/>
          <w:bCs/>
          <w:sz w:val="22"/>
          <w:szCs w:val="22"/>
        </w:rPr>
        <w:t>2023 r. (czwartek) godz. 10.00</w:t>
      </w:r>
      <w:r w:rsidR="00AB3B93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AB3B93" w:rsidRPr="00062827">
        <w:rPr>
          <w:rFonts w:ascii="Tahoma" w:eastAsia="Calibri" w:hAnsi="Tahoma" w:cs="Tahoma"/>
          <w:bCs/>
          <w:sz w:val="22"/>
          <w:szCs w:val="22"/>
        </w:rPr>
        <w:t>– z następującym porządkiem obrad:</w:t>
      </w:r>
    </w:p>
    <w:p w:rsidR="00AB3B93" w:rsidRPr="00062827" w:rsidRDefault="00AB3B93" w:rsidP="00AB3B9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ahoma" w:hAnsi="Tahoma" w:cs="Tahoma"/>
          <w:b/>
          <w:bCs/>
        </w:rPr>
      </w:pPr>
      <w:r w:rsidRPr="00062827">
        <w:rPr>
          <w:rFonts w:ascii="Tahoma" w:hAnsi="Tahoma" w:cs="Tahoma"/>
        </w:rPr>
        <w:t>Otwarcie sesji i stwierdzenie prawomocności obrad.</w:t>
      </w:r>
    </w:p>
    <w:p w:rsidR="00AB3B93" w:rsidRPr="00AC1F0E" w:rsidRDefault="00AB3B93" w:rsidP="00AB3B9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ahoma" w:hAnsi="Tahoma" w:cs="Tahoma"/>
          <w:b/>
          <w:bCs/>
        </w:rPr>
      </w:pPr>
      <w:r w:rsidRPr="00062827">
        <w:rPr>
          <w:rFonts w:ascii="Tahoma" w:hAnsi="Tahoma" w:cs="Tahoma"/>
        </w:rPr>
        <w:t>Przedstawienie porządku obrad sesji.</w:t>
      </w:r>
    </w:p>
    <w:p w:rsidR="00AB3B93" w:rsidRPr="00AC1F0E" w:rsidRDefault="00AB3B93" w:rsidP="00AB3B9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Informacja z działalności Prezydenta w okresie pomiędzy sesjami.</w:t>
      </w:r>
    </w:p>
    <w:p w:rsidR="00AB3B93" w:rsidRPr="00AC1F0E" w:rsidRDefault="00AB3B93" w:rsidP="00AB3B93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Informacja z działalności Rady Miejskiej w okresie pomiędzy sesjami.</w:t>
      </w:r>
    </w:p>
    <w:p w:rsidR="00E1092C" w:rsidRDefault="00AB3B93" w:rsidP="00E109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000000"/>
        </w:rPr>
      </w:pPr>
      <w:r w:rsidRPr="00E253DF">
        <w:rPr>
          <w:rFonts w:ascii="Tahoma" w:eastAsiaTheme="minorHAnsi" w:hAnsi="Tahoma" w:cs="Tahoma"/>
          <w:color w:val="000000"/>
        </w:rPr>
        <w:t>Rozpatrzenie projektów uchwał i podjęcie uchwał Rady Miejskiej:</w:t>
      </w:r>
    </w:p>
    <w:p w:rsidR="00E1092C" w:rsidRPr="00E1092C" w:rsidRDefault="00E1092C" w:rsidP="00E1092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000000"/>
        </w:rPr>
      </w:pPr>
    </w:p>
    <w:p w:rsidR="009E62AD" w:rsidRPr="009E62AD" w:rsidRDefault="00FB3AFC" w:rsidP="009E62A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>Projekt uchwały zmieniającej uchwałę w sprawie Wieloletniej Prognozy Finansowej Gminy Miasto Elbląg na lata 2023 – 2034</w:t>
      </w:r>
      <w:r w:rsidR="00F12FA3">
        <w:rPr>
          <w:rFonts w:ascii="Tahoma" w:eastAsia="Times New Roman" w:hAnsi="Tahoma" w:cs="Tahoma"/>
          <w:lang w:eastAsia="pl-PL"/>
        </w:rPr>
        <w:t xml:space="preserve"> -</w:t>
      </w:r>
      <w:r w:rsidRPr="00F12FA3">
        <w:rPr>
          <w:rFonts w:ascii="Tahoma" w:eastAsia="Times New Roman" w:hAnsi="Tahoma" w:cs="Tahoma"/>
          <w:lang w:eastAsia="pl-PL"/>
        </w:rPr>
        <w:t xml:space="preserve">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1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9E62A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 xml:space="preserve">Projekt uchwały zmieniającej uchwałę w sprawie budżetu miasta Elbląg na rok 2023 -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2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9E62A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 xml:space="preserve">Projekt uchwały </w:t>
      </w:r>
      <w:r w:rsidRPr="00F12FA3">
        <w:rPr>
          <w:rFonts w:ascii="Tahoma" w:eastAsia="Times New Roman" w:hAnsi="Tahoma" w:cs="Tahoma"/>
        </w:rPr>
        <w:t>w sprawie przystąpienia do sporządzenia Gminnego Programu Rewitalizacji</w:t>
      </w:r>
      <w:r w:rsidRPr="00F12FA3">
        <w:rPr>
          <w:rFonts w:ascii="Tahoma" w:eastAsia="Times New Roman" w:hAnsi="Tahoma" w:cs="Tahoma"/>
          <w:lang w:eastAsia="pl-PL"/>
        </w:rPr>
        <w:t xml:space="preserve"> dla Miasta Elbląg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3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 xml:space="preserve">Projekt uchwały </w:t>
      </w:r>
      <w:r w:rsidRPr="00F12FA3">
        <w:rPr>
          <w:rFonts w:ascii="Tahoma" w:eastAsia="Times New Roman" w:hAnsi="Tahoma" w:cs="Tahoma"/>
        </w:rPr>
        <w:t xml:space="preserve">zmieniającej uchwałę w sprawie zawarcia porozumienia dotyczącego współdziałania przy realizacji Zintegrowanych Inwestycji Terytorialnych na terenie Miejskiego Obszaru Funkcjonalnego Elbląga </w:t>
      </w:r>
      <w:r w:rsidRPr="00F12FA3">
        <w:rPr>
          <w:rFonts w:ascii="Tahoma" w:eastAsia="Times New Roman" w:hAnsi="Tahoma" w:cs="Tahoma"/>
        </w:rPr>
        <w:br/>
        <w:t xml:space="preserve">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4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</w:rPr>
        <w:t>Projekt uchwały w sprawie przystąpienia do sporządzania miejscowego planu zagospodarowania przestrzennego osiedla Północna Modrzewina</w:t>
      </w:r>
      <w:r w:rsidRPr="00F12FA3">
        <w:rPr>
          <w:rFonts w:ascii="Tahoma" w:eastAsia="Times New Roman" w:hAnsi="Tahoma" w:cs="Tahoma"/>
        </w:rPr>
        <w:br/>
        <w:t xml:space="preserve">w Elblągu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5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</w:rPr>
        <w:t xml:space="preserve">Projekt uchwały </w:t>
      </w:r>
      <w:r w:rsidR="007F7E1B">
        <w:rPr>
          <w:rFonts w:ascii="Tahoma" w:eastAsia="Times New Roman" w:hAnsi="Tahoma" w:cs="Tahoma"/>
          <w:lang w:eastAsia="pl-PL"/>
        </w:rPr>
        <w:t>w sprawie udzielenia w 2023 r.</w:t>
      </w:r>
      <w:bookmarkStart w:id="0" w:name="_GoBack"/>
      <w:bookmarkEnd w:id="0"/>
      <w:r w:rsidRPr="00F12FA3">
        <w:rPr>
          <w:rFonts w:ascii="Tahoma" w:eastAsia="Times New Roman" w:hAnsi="Tahoma" w:cs="Tahoma"/>
          <w:lang w:eastAsia="pl-PL"/>
        </w:rPr>
        <w:t xml:space="preserve"> dotacji na prace konserwatorskie, restauratorskie lub roboty budowlane przy zabytku wpisanym </w:t>
      </w:r>
      <w:r w:rsidR="00F12FA3">
        <w:rPr>
          <w:rFonts w:ascii="Tahoma" w:eastAsia="Times New Roman" w:hAnsi="Tahoma" w:cs="Tahoma"/>
          <w:lang w:eastAsia="pl-PL"/>
        </w:rPr>
        <w:br/>
      </w:r>
      <w:r w:rsidRPr="00F12FA3">
        <w:rPr>
          <w:rFonts w:ascii="Tahoma" w:eastAsia="Times New Roman" w:hAnsi="Tahoma" w:cs="Tahoma"/>
          <w:lang w:eastAsia="pl-PL"/>
        </w:rPr>
        <w:lastRenderedPageBreak/>
        <w:t xml:space="preserve">do rejestru zabytków znajdującym się na terenie Gminy Miasto Elbląg </w:t>
      </w:r>
      <w:r w:rsidR="00F12FA3">
        <w:rPr>
          <w:rFonts w:ascii="Tahoma" w:eastAsia="Times New Roman" w:hAnsi="Tahoma" w:cs="Tahoma"/>
          <w:lang w:eastAsia="pl-PL"/>
        </w:rPr>
        <w:br/>
      </w:r>
      <w:r w:rsidRPr="00F12FA3">
        <w:rPr>
          <w:rFonts w:ascii="Tahoma" w:eastAsia="Times New Roman" w:hAnsi="Tahoma" w:cs="Tahoma"/>
          <w:lang w:eastAsia="pl-PL"/>
        </w:rPr>
        <w:t xml:space="preserve">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6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 xml:space="preserve">Projekt uchwały zmieniającej uchwałę w sprawie nadania Statutu Szpitalowi Miejskiemu św. Jana Pawła II w Elblągu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7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eastAsia="Times New Roman" w:hAnsi="Tahoma" w:cs="Tahoma"/>
          <w:lang w:eastAsia="pl-PL"/>
        </w:rPr>
        <w:t xml:space="preserve">Projekt uchwały w sprawie powołania Rady Społecznej Szpitala Miejskiego św. Jana Pawła II w Elblągu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8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hAnsi="Tahoma" w:cs="Tahoma"/>
        </w:rPr>
        <w:t xml:space="preserve">Projekt uchwały w sprawie wyrażenia zgody na zamianę nieruchomości gruntowych położonych przy ul. Fromborskiej w Elblągu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9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FB3AFC" w:rsidRPr="00F12FA3" w:rsidRDefault="00FB3AFC" w:rsidP="00FB3A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12FA3">
        <w:rPr>
          <w:rFonts w:ascii="Tahoma" w:hAnsi="Tahoma" w:cs="Tahoma"/>
        </w:rPr>
        <w:t>Projekt uchwały w sprawie wyrażenia zgody na zbycie pomieszczenia garażowego, położonego w Elblągu przy ul. Romualda Traugutta 89 wraz</w:t>
      </w:r>
      <w:r w:rsidRPr="00F12FA3">
        <w:rPr>
          <w:rFonts w:ascii="Tahoma" w:hAnsi="Tahoma" w:cs="Tahoma"/>
        </w:rPr>
        <w:br/>
        <w:t xml:space="preserve">z udziałem w częściach wspólnych nieruchomości - </w:t>
      </w:r>
      <w:r w:rsidRPr="00F12FA3">
        <w:rPr>
          <w:rFonts w:ascii="Tahoma" w:eastAsia="Times New Roman" w:hAnsi="Tahoma" w:cs="Tahoma"/>
          <w:b/>
          <w:lang w:eastAsia="pl-PL"/>
        </w:rPr>
        <w:t>DRUK NR</w:t>
      </w:r>
      <w:r w:rsidR="009E62AD">
        <w:rPr>
          <w:rFonts w:ascii="Tahoma" w:eastAsia="Times New Roman" w:hAnsi="Tahoma" w:cs="Tahoma"/>
          <w:b/>
          <w:lang w:eastAsia="pl-PL"/>
        </w:rPr>
        <w:t xml:space="preserve"> 10</w:t>
      </w:r>
      <w:r w:rsidRPr="00F12FA3">
        <w:rPr>
          <w:rFonts w:ascii="Tahoma" w:eastAsia="Times New Roman" w:hAnsi="Tahoma" w:cs="Tahoma"/>
          <w:b/>
          <w:lang w:eastAsia="pl-PL"/>
        </w:rPr>
        <w:t>/XXX</w:t>
      </w:r>
    </w:p>
    <w:p w:rsidR="00AB3B93" w:rsidRDefault="009E62AD" w:rsidP="00E1092C">
      <w:pPr>
        <w:ind w:firstLine="426"/>
        <w:jc w:val="both"/>
        <w:rPr>
          <w:rFonts w:ascii="Tahoma" w:eastAsiaTheme="minorHAnsi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="00AB3B93" w:rsidRPr="00266ABD">
        <w:rPr>
          <w:rFonts w:ascii="Tahoma" w:hAnsi="Tahoma" w:cs="Tahoma"/>
          <w:b/>
          <w:sz w:val="22"/>
          <w:szCs w:val="22"/>
        </w:rPr>
        <w:t>.</w:t>
      </w:r>
      <w:r w:rsidR="00AB3B93" w:rsidRPr="00266ABD">
        <w:rPr>
          <w:rFonts w:ascii="Tahoma" w:eastAsiaTheme="minorHAnsi" w:hAnsi="Tahoma" w:cs="Tahoma"/>
          <w:color w:val="000000"/>
          <w:sz w:val="22"/>
          <w:szCs w:val="22"/>
        </w:rPr>
        <w:t xml:space="preserve">Przyjęcie </w:t>
      </w:r>
      <w:proofErr w:type="spellStart"/>
      <w:r w:rsidR="00AB3B93">
        <w:rPr>
          <w:rFonts w:ascii="Tahoma" w:eastAsiaTheme="minorHAnsi" w:hAnsi="Tahoma" w:cs="Tahoma"/>
          <w:color w:val="000000"/>
          <w:sz w:val="22"/>
          <w:szCs w:val="22"/>
        </w:rPr>
        <w:t>o</w:t>
      </w:r>
      <w:r w:rsidR="00AB3B93" w:rsidRPr="00266ABD">
        <w:rPr>
          <w:rFonts w:ascii="Tahoma" w:eastAsiaTheme="minorHAnsi" w:hAnsi="Tahoma" w:cs="Tahoma"/>
          <w:color w:val="000000"/>
          <w:sz w:val="22"/>
          <w:szCs w:val="22"/>
        </w:rPr>
        <w:t>bwieszczeń</w:t>
      </w:r>
      <w:proofErr w:type="spellEnd"/>
      <w:r w:rsidR="00AB3B93" w:rsidRPr="00266ABD">
        <w:rPr>
          <w:rFonts w:ascii="Tahoma" w:eastAsiaTheme="minorHAnsi" w:hAnsi="Tahoma" w:cs="Tahoma"/>
          <w:color w:val="000000"/>
          <w:sz w:val="22"/>
          <w:szCs w:val="22"/>
        </w:rPr>
        <w:t xml:space="preserve"> Rady Miejskiej w Elblągu:</w:t>
      </w:r>
    </w:p>
    <w:p w:rsidR="00E1092C" w:rsidRDefault="00E1092C" w:rsidP="009E62AD">
      <w:pPr>
        <w:spacing w:line="276" w:lineRule="auto"/>
        <w:ind w:firstLine="426"/>
        <w:jc w:val="both"/>
        <w:rPr>
          <w:rFonts w:ascii="Tahoma" w:eastAsiaTheme="minorHAnsi" w:hAnsi="Tahoma" w:cs="Tahoma"/>
          <w:color w:val="000000"/>
          <w:sz w:val="22"/>
          <w:szCs w:val="22"/>
        </w:rPr>
      </w:pPr>
    </w:p>
    <w:p w:rsidR="009E62AD" w:rsidRDefault="00E1092C" w:rsidP="009E62AD">
      <w:pPr>
        <w:pStyle w:val="Akapitzlist"/>
        <w:keepNext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E1092C">
        <w:rPr>
          <w:rFonts w:ascii="Tahoma" w:eastAsia="Times New Roman" w:hAnsi="Tahoma" w:cs="Tahoma"/>
          <w:lang w:eastAsia="pl-PL"/>
        </w:rPr>
        <w:t>Projekt obwieszczenia w sprawie ogłoszenia jednolitego tekstu uchwały w sprawie regulaminu wynagradzania nauczycieli zatrudnionych w szkołach prowadzonych przez Miasto Elbląg</w:t>
      </w:r>
      <w:r w:rsidR="00FA7ADD">
        <w:rPr>
          <w:rFonts w:ascii="Tahoma" w:eastAsia="Times New Roman" w:hAnsi="Tahoma" w:cs="Tahoma"/>
          <w:lang w:eastAsia="pl-PL"/>
        </w:rPr>
        <w:t xml:space="preserve"> - </w:t>
      </w:r>
      <w:r w:rsidR="00A45282">
        <w:rPr>
          <w:rFonts w:ascii="Tahoma" w:eastAsia="Times New Roman" w:hAnsi="Tahoma" w:cs="Tahoma"/>
          <w:b/>
          <w:lang w:eastAsia="pl-PL"/>
        </w:rPr>
        <w:t>DRUK NR 11</w:t>
      </w:r>
      <w:r w:rsidR="00FA7ADD" w:rsidRPr="00FA7ADD">
        <w:rPr>
          <w:rFonts w:ascii="Tahoma" w:eastAsia="Times New Roman" w:hAnsi="Tahoma" w:cs="Tahoma"/>
          <w:b/>
          <w:lang w:eastAsia="pl-PL"/>
        </w:rPr>
        <w:t>/XXX</w:t>
      </w:r>
    </w:p>
    <w:p w:rsidR="009E62AD" w:rsidRPr="00FA7ADD" w:rsidRDefault="00E1092C" w:rsidP="00FA7ADD">
      <w:pPr>
        <w:pStyle w:val="Akapitzlist"/>
        <w:keepNext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9E62AD">
        <w:rPr>
          <w:rFonts w:ascii="Tahoma" w:eastAsia="Times New Roman" w:hAnsi="Tahoma" w:cs="Tahoma"/>
          <w:lang w:eastAsia="pl-PL"/>
        </w:rPr>
        <w:t>Projekt obwieszczenia w sprawie ogłoszenia jednolitego tekstu uchwały w sprawie cen biletów za przejazdy osób i przewóz bagażu oraz innych opłat obowiązujących w środkach komunikacji miejskiej w granicach administracyjnych miasta i gmin sąsiadujących</w:t>
      </w:r>
      <w:r w:rsidR="00FA7ADD">
        <w:rPr>
          <w:rFonts w:ascii="Tahoma" w:eastAsia="Times New Roman" w:hAnsi="Tahoma" w:cs="Tahoma"/>
          <w:lang w:eastAsia="pl-PL"/>
        </w:rPr>
        <w:t xml:space="preserve"> - </w:t>
      </w:r>
      <w:r w:rsidR="00FA7ADD" w:rsidRPr="00FA7ADD">
        <w:rPr>
          <w:rFonts w:ascii="Tahoma" w:eastAsia="Times New Roman" w:hAnsi="Tahoma" w:cs="Tahoma"/>
          <w:b/>
          <w:lang w:eastAsia="pl-PL"/>
        </w:rPr>
        <w:t xml:space="preserve">DRUK </w:t>
      </w:r>
      <w:r w:rsidR="00A45282">
        <w:rPr>
          <w:rFonts w:ascii="Tahoma" w:eastAsia="Times New Roman" w:hAnsi="Tahoma" w:cs="Tahoma"/>
          <w:b/>
          <w:lang w:eastAsia="pl-PL"/>
        </w:rPr>
        <w:t>NR 12</w:t>
      </w:r>
      <w:r w:rsidR="00FA7ADD" w:rsidRPr="00FA7ADD">
        <w:rPr>
          <w:rFonts w:ascii="Tahoma" w:eastAsia="Times New Roman" w:hAnsi="Tahoma" w:cs="Tahoma"/>
          <w:b/>
          <w:lang w:eastAsia="pl-PL"/>
        </w:rPr>
        <w:t>/XXX</w:t>
      </w:r>
    </w:p>
    <w:p w:rsidR="00E1092C" w:rsidRPr="00FA7ADD" w:rsidRDefault="00E1092C" w:rsidP="00FA7ADD">
      <w:pPr>
        <w:pStyle w:val="Akapitzlist"/>
        <w:keepNext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9E62AD">
        <w:rPr>
          <w:rFonts w:ascii="Tahoma" w:eastAsia="Times New Roman" w:hAnsi="Tahoma" w:cs="Tahoma"/>
          <w:lang w:eastAsia="pl-PL"/>
        </w:rPr>
        <w:t>Projekt obwieszczenia w sprawie ogłoszenia jednolitego tekstu uchwały w sprawie ustalenia strefy płatnego parkowania na drogach publicznych na terenie Miasta Elbląga, ustalenia opłat za parkowanie w tej strefie i opłaty dodatkowej oraz sposobu ich pobierania</w:t>
      </w:r>
      <w:r w:rsidR="00FA7ADD">
        <w:rPr>
          <w:rFonts w:ascii="Tahoma" w:eastAsia="Times New Roman" w:hAnsi="Tahoma" w:cs="Tahoma"/>
          <w:lang w:eastAsia="pl-PL"/>
        </w:rPr>
        <w:t xml:space="preserve"> - </w:t>
      </w:r>
      <w:r w:rsidR="00FA7ADD" w:rsidRPr="00FA7ADD">
        <w:rPr>
          <w:rFonts w:ascii="Tahoma" w:eastAsia="Times New Roman" w:hAnsi="Tahoma" w:cs="Tahoma"/>
          <w:b/>
          <w:lang w:eastAsia="pl-PL"/>
        </w:rPr>
        <w:t xml:space="preserve">DRUK </w:t>
      </w:r>
      <w:r w:rsidR="00A45282">
        <w:rPr>
          <w:rFonts w:ascii="Tahoma" w:eastAsia="Times New Roman" w:hAnsi="Tahoma" w:cs="Tahoma"/>
          <w:b/>
          <w:lang w:eastAsia="pl-PL"/>
        </w:rPr>
        <w:t>NR 13</w:t>
      </w:r>
      <w:r w:rsidR="00FA7ADD" w:rsidRPr="00FA7ADD">
        <w:rPr>
          <w:rFonts w:ascii="Tahoma" w:eastAsia="Times New Roman" w:hAnsi="Tahoma" w:cs="Tahoma"/>
          <w:b/>
          <w:lang w:eastAsia="pl-PL"/>
        </w:rPr>
        <w:t>/XXX</w:t>
      </w:r>
    </w:p>
    <w:p w:rsidR="00AB3B93" w:rsidRPr="00E1092C" w:rsidRDefault="009E62AD" w:rsidP="00E1092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ahoma" w:eastAsiaTheme="minorHAnsi" w:hAnsi="Tahoma" w:cs="Tahoma"/>
          <w:color w:val="000000"/>
          <w:sz w:val="22"/>
          <w:szCs w:val="22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</w:rPr>
        <w:t>7</w:t>
      </w:r>
      <w:r w:rsidR="00AB3B93" w:rsidRPr="00E1092C">
        <w:rPr>
          <w:rFonts w:ascii="Tahoma" w:eastAsiaTheme="minorHAnsi" w:hAnsi="Tahoma" w:cs="Tahoma"/>
          <w:b/>
          <w:color w:val="000000"/>
          <w:sz w:val="22"/>
          <w:szCs w:val="22"/>
        </w:rPr>
        <w:t>.</w:t>
      </w:r>
      <w:r w:rsidR="00AB3B93" w:rsidRPr="00E1092C">
        <w:rPr>
          <w:rFonts w:ascii="Tahoma" w:eastAsiaTheme="minorHAnsi" w:hAnsi="Tahoma" w:cs="Tahoma"/>
          <w:color w:val="000000"/>
          <w:sz w:val="22"/>
          <w:szCs w:val="22"/>
        </w:rPr>
        <w:t>Oświadczenia radnych.</w:t>
      </w:r>
    </w:p>
    <w:p w:rsidR="00AB3B93" w:rsidRDefault="009E62AD" w:rsidP="003810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ahoma" w:eastAsiaTheme="minorHAnsi" w:hAnsi="Tahoma" w:cs="Tahoma"/>
          <w:color w:val="000000"/>
          <w:sz w:val="22"/>
          <w:szCs w:val="22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</w:rPr>
        <w:t>8</w:t>
      </w:r>
      <w:r w:rsidR="00AB3B93" w:rsidRPr="00266ABD">
        <w:rPr>
          <w:rFonts w:ascii="Tahoma" w:eastAsiaTheme="minorHAnsi" w:hAnsi="Tahoma" w:cs="Tahoma"/>
          <w:b/>
          <w:color w:val="000000"/>
          <w:sz w:val="22"/>
          <w:szCs w:val="22"/>
        </w:rPr>
        <w:t>.</w:t>
      </w:r>
      <w:r w:rsidR="00AB3B93" w:rsidRPr="00266ABD">
        <w:rPr>
          <w:rFonts w:ascii="Tahoma" w:eastAsiaTheme="minorHAnsi" w:hAnsi="Tahoma" w:cs="Tahoma"/>
          <w:color w:val="000000"/>
          <w:sz w:val="22"/>
          <w:szCs w:val="22"/>
        </w:rPr>
        <w:t>Sprawy bieżące.</w:t>
      </w:r>
    </w:p>
    <w:p w:rsidR="00AB3B93" w:rsidRPr="00266ABD" w:rsidRDefault="009E62AD" w:rsidP="003810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ahoma" w:eastAsiaTheme="minorHAnsi" w:hAnsi="Tahoma" w:cs="Tahoma"/>
          <w:color w:val="000000"/>
          <w:sz w:val="22"/>
          <w:szCs w:val="22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</w:rPr>
        <w:t>9</w:t>
      </w:r>
      <w:r w:rsidR="00AB3B93" w:rsidRPr="00D542FE">
        <w:rPr>
          <w:rFonts w:ascii="Tahoma" w:eastAsiaTheme="minorHAnsi" w:hAnsi="Tahoma" w:cs="Tahoma"/>
          <w:b/>
          <w:color w:val="000000"/>
          <w:sz w:val="22"/>
          <w:szCs w:val="22"/>
        </w:rPr>
        <w:t>.</w:t>
      </w:r>
      <w:r w:rsidR="00AB3B93">
        <w:rPr>
          <w:rFonts w:ascii="Tahoma" w:eastAsiaTheme="minorHAnsi" w:hAnsi="Tahoma" w:cs="Tahoma"/>
          <w:color w:val="000000"/>
          <w:sz w:val="22"/>
          <w:szCs w:val="22"/>
        </w:rPr>
        <w:t>Zakończenie</w:t>
      </w:r>
      <w:r w:rsidR="00D052C8">
        <w:rPr>
          <w:rFonts w:ascii="Tahoma" w:eastAsiaTheme="minorHAnsi" w:hAnsi="Tahoma" w:cs="Tahoma"/>
          <w:color w:val="000000"/>
          <w:sz w:val="22"/>
          <w:szCs w:val="22"/>
        </w:rPr>
        <w:t xml:space="preserve"> obrad</w:t>
      </w:r>
      <w:r w:rsidR="00AB3B93">
        <w:rPr>
          <w:rFonts w:ascii="Tahoma" w:eastAsiaTheme="minorHAnsi" w:hAnsi="Tahoma" w:cs="Tahoma"/>
          <w:color w:val="000000"/>
          <w:sz w:val="22"/>
          <w:szCs w:val="22"/>
        </w:rPr>
        <w:t xml:space="preserve"> sesji</w:t>
      </w:r>
      <w:r w:rsidR="00D052C8">
        <w:rPr>
          <w:rFonts w:ascii="Tahoma" w:eastAsiaTheme="minorHAnsi" w:hAnsi="Tahoma" w:cs="Tahoma"/>
          <w:color w:val="000000"/>
          <w:sz w:val="22"/>
          <w:szCs w:val="22"/>
        </w:rPr>
        <w:t>.</w:t>
      </w:r>
    </w:p>
    <w:p w:rsidR="00AB3B93" w:rsidRDefault="00AB3B93" w:rsidP="003810FC">
      <w:pPr>
        <w:pStyle w:val="Default"/>
        <w:jc w:val="both"/>
        <w:rPr>
          <w:sz w:val="22"/>
          <w:szCs w:val="22"/>
        </w:rPr>
      </w:pPr>
    </w:p>
    <w:p w:rsidR="00AB3B93" w:rsidRDefault="00AB3B93" w:rsidP="00AB3B93">
      <w:pPr>
        <w:pStyle w:val="Default"/>
        <w:jc w:val="both"/>
        <w:rPr>
          <w:sz w:val="22"/>
          <w:szCs w:val="22"/>
        </w:rPr>
      </w:pPr>
    </w:p>
    <w:p w:rsidR="00AB3B93" w:rsidRPr="00AC1F0E" w:rsidRDefault="00AB3B93" w:rsidP="00AB3B93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10"/>
      </w:tblGrid>
      <w:tr w:rsidR="00AB3B93" w:rsidTr="0059346B">
        <w:trPr>
          <w:trHeight w:val="306"/>
        </w:trPr>
        <w:tc>
          <w:tcPr>
            <w:tcW w:w="8010" w:type="dxa"/>
          </w:tcPr>
          <w:p w:rsidR="00AB3B93" w:rsidRDefault="00AB3B93" w:rsidP="0059346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B3B93" w:rsidRPr="00062827" w:rsidRDefault="00AB3B93" w:rsidP="003810FC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Przewodniczący</w:t>
      </w:r>
    </w:p>
    <w:p w:rsidR="00AB3B93" w:rsidRPr="00062827" w:rsidRDefault="00AB3B93" w:rsidP="00AB3B93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ab/>
        <w:t xml:space="preserve">    Rady Miejskiej w Elblągu</w:t>
      </w:r>
    </w:p>
    <w:p w:rsidR="00AB3B93" w:rsidRPr="00062827" w:rsidRDefault="00AB3B93" w:rsidP="00AB3B9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  <w:t xml:space="preserve">       </w:t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ab/>
      </w:r>
      <w:r w:rsidRPr="00062827">
        <w:rPr>
          <w:rFonts w:ascii="Tahoma" w:eastAsia="Times New Roman" w:hAnsi="Tahoma" w:cs="Tahoma"/>
          <w:i/>
          <w:color w:val="000000"/>
          <w:sz w:val="22"/>
          <w:szCs w:val="22"/>
          <w:lang w:eastAsia="pl-PL"/>
        </w:rPr>
        <w:t xml:space="preserve"> Antoni Czyżyk</w:t>
      </w:r>
    </w:p>
    <w:p w:rsidR="00AB3B93" w:rsidRPr="00062827" w:rsidRDefault="00AB3B93" w:rsidP="00AB3B93">
      <w:pPr>
        <w:autoSpaceDE w:val="0"/>
        <w:autoSpaceDN w:val="0"/>
        <w:adjustRightInd w:val="0"/>
        <w:spacing w:before="120" w:after="120" w:line="360" w:lineRule="auto"/>
        <w:ind w:left="5664" w:firstLine="708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062827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  </w:t>
      </w:r>
    </w:p>
    <w:p w:rsidR="00AB3B93" w:rsidRDefault="00AB3B93" w:rsidP="00AB3B93">
      <w:pPr>
        <w:jc w:val="both"/>
      </w:pPr>
    </w:p>
    <w:p w:rsidR="00BB37D5" w:rsidRDefault="00BB37D5"/>
    <w:sectPr w:rsidR="00BB37D5" w:rsidSect="00FF7D42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87D"/>
    <w:multiLevelType w:val="hybridMultilevel"/>
    <w:tmpl w:val="0430E11C"/>
    <w:lvl w:ilvl="0" w:tplc="F3DE254E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33D"/>
    <w:multiLevelType w:val="hybridMultilevel"/>
    <w:tmpl w:val="55DE8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2FD"/>
    <w:multiLevelType w:val="hybridMultilevel"/>
    <w:tmpl w:val="55D0664E"/>
    <w:lvl w:ilvl="0" w:tplc="0214227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53F49"/>
    <w:multiLevelType w:val="hybridMultilevel"/>
    <w:tmpl w:val="24BA6E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1C35D9"/>
    <w:multiLevelType w:val="hybridMultilevel"/>
    <w:tmpl w:val="21563EA0"/>
    <w:lvl w:ilvl="0" w:tplc="20E69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23A63"/>
    <w:multiLevelType w:val="hybridMultilevel"/>
    <w:tmpl w:val="592A1A28"/>
    <w:lvl w:ilvl="0" w:tplc="C4C8AF4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0A6B3A"/>
    <w:multiLevelType w:val="hybridMultilevel"/>
    <w:tmpl w:val="41B886C8"/>
    <w:lvl w:ilvl="0" w:tplc="E3BC2BA8">
      <w:start w:val="20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2834"/>
    <w:multiLevelType w:val="hybridMultilevel"/>
    <w:tmpl w:val="E24E697C"/>
    <w:lvl w:ilvl="0" w:tplc="1BC482E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3"/>
    <w:rsid w:val="001315CA"/>
    <w:rsid w:val="002645B5"/>
    <w:rsid w:val="002A51A1"/>
    <w:rsid w:val="003810FC"/>
    <w:rsid w:val="004F4355"/>
    <w:rsid w:val="00513A59"/>
    <w:rsid w:val="006304C7"/>
    <w:rsid w:val="006A7FB4"/>
    <w:rsid w:val="007D6BA4"/>
    <w:rsid w:val="007F7E1B"/>
    <w:rsid w:val="00881781"/>
    <w:rsid w:val="009E62AD"/>
    <w:rsid w:val="00A15922"/>
    <w:rsid w:val="00A45282"/>
    <w:rsid w:val="00AB3B93"/>
    <w:rsid w:val="00B443AA"/>
    <w:rsid w:val="00BB37D5"/>
    <w:rsid w:val="00C645AD"/>
    <w:rsid w:val="00C82EE1"/>
    <w:rsid w:val="00D052C8"/>
    <w:rsid w:val="00E1092C"/>
    <w:rsid w:val="00F12FA3"/>
    <w:rsid w:val="00FA7ADD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FF97-C39E-432A-9660-15818757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B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B9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AB3B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F4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Sadowska</dc:creator>
  <cp:keywords/>
  <dc:description/>
  <cp:lastModifiedBy>Ewelina Sadowska</cp:lastModifiedBy>
  <cp:revision>23</cp:revision>
  <dcterms:created xsi:type="dcterms:W3CDTF">2023-02-22T10:19:00Z</dcterms:created>
  <dcterms:modified xsi:type="dcterms:W3CDTF">2023-04-13T07:45:00Z</dcterms:modified>
</cp:coreProperties>
</file>