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14B7" w14:textId="05B7B376" w:rsidR="007F7904" w:rsidRPr="00875D08" w:rsidRDefault="007F7904" w:rsidP="00875D08">
      <w:pPr>
        <w:rPr>
          <w:rFonts w:ascii="Tahoma" w:hAnsi="Tahoma" w:cs="Tahoma"/>
          <w:sz w:val="20"/>
          <w:szCs w:val="20"/>
        </w:rPr>
      </w:pPr>
    </w:p>
    <w:p w14:paraId="736C5675" w14:textId="1E3DC73C" w:rsidR="007F7904" w:rsidRPr="00875D08" w:rsidRDefault="007F7904" w:rsidP="00875D08">
      <w:pPr>
        <w:rPr>
          <w:rFonts w:ascii="Tahoma" w:hAnsi="Tahoma" w:cs="Tahoma"/>
          <w:sz w:val="20"/>
          <w:szCs w:val="20"/>
        </w:rPr>
      </w:pPr>
    </w:p>
    <w:p w14:paraId="09D4DF89" w14:textId="41270B90" w:rsidR="007F7904" w:rsidRPr="00600EA5" w:rsidRDefault="007F7904" w:rsidP="00875D08">
      <w:pPr>
        <w:jc w:val="center"/>
        <w:rPr>
          <w:rFonts w:asciiTheme="minorHAnsi" w:hAnsiTheme="minorHAnsi" w:cstheme="minorHAnsi"/>
          <w:bCs/>
          <w:color w:val="1C1C1C"/>
          <w:w w:val="105"/>
        </w:rPr>
      </w:pPr>
      <w:r w:rsidRPr="00000FD2">
        <w:rPr>
          <w:rFonts w:asciiTheme="minorHAnsi" w:hAnsiTheme="minorHAnsi" w:cstheme="minorHAnsi"/>
          <w:b/>
          <w:color w:val="1C1C1C"/>
          <w:w w:val="105"/>
        </w:rPr>
        <w:t>Z</w:t>
      </w:r>
      <w:r w:rsidR="00600EA5">
        <w:rPr>
          <w:rFonts w:asciiTheme="minorHAnsi" w:hAnsiTheme="minorHAnsi" w:cstheme="minorHAnsi"/>
          <w:b/>
          <w:color w:val="1C1C1C"/>
          <w:w w:val="105"/>
        </w:rPr>
        <w:t>ARZĄDZENIE</w:t>
      </w:r>
      <w:r w:rsidRPr="00000FD2">
        <w:rPr>
          <w:rFonts w:asciiTheme="minorHAnsi" w:hAnsiTheme="minorHAnsi" w:cstheme="minorHAnsi"/>
          <w:b/>
          <w:color w:val="1C1C1C"/>
          <w:spacing w:val="-14"/>
          <w:w w:val="105"/>
        </w:rPr>
        <w:t xml:space="preserve"> </w:t>
      </w:r>
      <w:r w:rsidR="00600EA5">
        <w:rPr>
          <w:rFonts w:asciiTheme="minorHAnsi" w:hAnsiTheme="minorHAnsi" w:cstheme="minorHAnsi"/>
          <w:b/>
          <w:color w:val="1C1C1C"/>
          <w:w w:val="105"/>
        </w:rPr>
        <w:t>NR</w:t>
      </w:r>
      <w:r w:rsidRPr="00000FD2">
        <w:rPr>
          <w:rFonts w:asciiTheme="minorHAnsi" w:hAnsiTheme="minorHAnsi" w:cstheme="minorHAnsi"/>
          <w:b/>
          <w:color w:val="1C1C1C"/>
          <w:spacing w:val="-14"/>
          <w:w w:val="105"/>
        </w:rPr>
        <w:t xml:space="preserve"> </w:t>
      </w:r>
      <w:r w:rsidR="001A7E12">
        <w:rPr>
          <w:rFonts w:asciiTheme="minorHAnsi" w:hAnsiTheme="minorHAnsi" w:cstheme="minorHAnsi"/>
          <w:b/>
          <w:color w:val="1C1C1C"/>
          <w:w w:val="105"/>
        </w:rPr>
        <w:t>82/2023</w:t>
      </w:r>
      <w:r w:rsidRPr="00000FD2">
        <w:rPr>
          <w:rFonts w:asciiTheme="minorHAnsi" w:hAnsiTheme="minorHAnsi" w:cstheme="minorHAnsi"/>
          <w:b/>
          <w:color w:val="1C1C1C"/>
          <w:w w:val="105"/>
        </w:rPr>
        <w:br/>
      </w:r>
      <w:r w:rsidR="00600EA5">
        <w:rPr>
          <w:rFonts w:asciiTheme="minorHAnsi" w:hAnsiTheme="minorHAnsi" w:cstheme="minorHAnsi"/>
          <w:b/>
          <w:color w:val="1C1C1C"/>
          <w:w w:val="105"/>
        </w:rPr>
        <w:t>PREZYDENTA MIASTA ELBLĄG</w:t>
      </w:r>
      <w:r w:rsidRPr="00000FD2">
        <w:rPr>
          <w:rFonts w:asciiTheme="minorHAnsi" w:hAnsiTheme="minorHAnsi" w:cstheme="minorHAnsi"/>
          <w:b/>
          <w:color w:val="1C1C1C"/>
          <w:w w:val="105"/>
        </w:rPr>
        <w:br/>
      </w:r>
      <w:r w:rsidRPr="00600EA5">
        <w:rPr>
          <w:rFonts w:asciiTheme="minorHAnsi" w:hAnsiTheme="minorHAnsi" w:cstheme="minorHAnsi"/>
          <w:bCs/>
          <w:color w:val="1C1C1C"/>
          <w:spacing w:val="-2"/>
          <w:w w:val="105"/>
        </w:rPr>
        <w:t>z</w:t>
      </w:r>
      <w:r w:rsidRPr="00600EA5">
        <w:rPr>
          <w:rFonts w:asciiTheme="minorHAnsi" w:hAnsiTheme="minorHAnsi" w:cstheme="minorHAnsi"/>
          <w:bCs/>
          <w:color w:val="1C1C1C"/>
          <w:spacing w:val="-16"/>
          <w:w w:val="105"/>
        </w:rPr>
        <w:t xml:space="preserve"> </w:t>
      </w:r>
      <w:r w:rsidRPr="00600EA5">
        <w:rPr>
          <w:rFonts w:asciiTheme="minorHAnsi" w:hAnsiTheme="minorHAnsi" w:cstheme="minorHAnsi"/>
          <w:bCs/>
          <w:color w:val="1C1C1C"/>
          <w:spacing w:val="-2"/>
          <w:w w:val="105"/>
        </w:rPr>
        <w:t>dnia</w:t>
      </w:r>
      <w:r w:rsidRPr="00600EA5">
        <w:rPr>
          <w:rFonts w:asciiTheme="minorHAnsi" w:hAnsiTheme="minorHAnsi" w:cstheme="minorHAnsi"/>
          <w:bCs/>
          <w:color w:val="1C1C1C"/>
          <w:spacing w:val="-10"/>
          <w:w w:val="105"/>
        </w:rPr>
        <w:t xml:space="preserve"> </w:t>
      </w:r>
      <w:r w:rsidR="001A7E12">
        <w:rPr>
          <w:rFonts w:asciiTheme="minorHAnsi" w:hAnsiTheme="minorHAnsi" w:cstheme="minorHAnsi"/>
          <w:bCs/>
          <w:color w:val="1C1C1C"/>
          <w:spacing w:val="-8"/>
          <w:w w:val="105"/>
        </w:rPr>
        <w:t>7 marca</w:t>
      </w:r>
      <w:bookmarkStart w:id="0" w:name="_GoBack"/>
      <w:bookmarkEnd w:id="0"/>
      <w:r w:rsidRPr="00600EA5">
        <w:rPr>
          <w:rFonts w:asciiTheme="minorHAnsi" w:hAnsiTheme="minorHAnsi" w:cstheme="minorHAnsi"/>
          <w:bCs/>
          <w:color w:val="1C1C1C"/>
          <w:spacing w:val="11"/>
          <w:w w:val="105"/>
        </w:rPr>
        <w:t xml:space="preserve"> </w:t>
      </w:r>
      <w:r w:rsidRPr="00600EA5">
        <w:rPr>
          <w:rFonts w:asciiTheme="minorHAnsi" w:hAnsiTheme="minorHAnsi" w:cstheme="minorHAnsi"/>
          <w:bCs/>
          <w:color w:val="1C1C1C"/>
          <w:spacing w:val="-2"/>
          <w:w w:val="105"/>
        </w:rPr>
        <w:t>202</w:t>
      </w:r>
      <w:r w:rsidR="00196CEE" w:rsidRPr="00600EA5">
        <w:rPr>
          <w:rFonts w:asciiTheme="minorHAnsi" w:hAnsiTheme="minorHAnsi" w:cstheme="minorHAnsi"/>
          <w:bCs/>
          <w:color w:val="1C1C1C"/>
          <w:spacing w:val="-2"/>
          <w:w w:val="105"/>
        </w:rPr>
        <w:t>3</w:t>
      </w:r>
      <w:r w:rsidRPr="00600EA5">
        <w:rPr>
          <w:rFonts w:asciiTheme="minorHAnsi" w:hAnsiTheme="minorHAnsi" w:cstheme="minorHAnsi"/>
          <w:bCs/>
          <w:color w:val="1C1C1C"/>
          <w:spacing w:val="-8"/>
          <w:w w:val="105"/>
        </w:rPr>
        <w:t xml:space="preserve"> </w:t>
      </w:r>
      <w:r w:rsidRPr="00600EA5">
        <w:rPr>
          <w:rFonts w:asciiTheme="minorHAnsi" w:hAnsiTheme="minorHAnsi" w:cstheme="minorHAnsi"/>
          <w:bCs/>
          <w:color w:val="1C1C1C"/>
          <w:spacing w:val="-4"/>
          <w:w w:val="105"/>
        </w:rPr>
        <w:t>roku</w:t>
      </w:r>
    </w:p>
    <w:p w14:paraId="4310FEAC" w14:textId="16701C0F" w:rsidR="007F7904" w:rsidRPr="00000FD2" w:rsidRDefault="007F7904" w:rsidP="00875D08">
      <w:pPr>
        <w:rPr>
          <w:rFonts w:asciiTheme="minorHAnsi" w:hAnsiTheme="minorHAnsi" w:cstheme="minorHAnsi"/>
        </w:rPr>
      </w:pPr>
    </w:p>
    <w:p w14:paraId="186A46C4" w14:textId="402985D9" w:rsidR="007F7904" w:rsidRPr="00000FD2" w:rsidRDefault="007F7904" w:rsidP="007E3C48">
      <w:pPr>
        <w:rPr>
          <w:rFonts w:asciiTheme="minorHAnsi" w:hAnsiTheme="minorHAnsi" w:cstheme="minorHAnsi"/>
        </w:rPr>
      </w:pPr>
    </w:p>
    <w:p w14:paraId="3B166B4A" w14:textId="535E550F" w:rsidR="007F7904" w:rsidRPr="005815A3" w:rsidRDefault="007F7904" w:rsidP="00852F96">
      <w:pPr>
        <w:ind w:left="709" w:right="552"/>
        <w:jc w:val="both"/>
        <w:rPr>
          <w:rFonts w:asciiTheme="minorHAnsi" w:hAnsiTheme="minorHAnsi" w:cstheme="minorHAnsi"/>
          <w:b/>
        </w:rPr>
      </w:pPr>
      <w:r w:rsidRPr="005815A3">
        <w:rPr>
          <w:rFonts w:asciiTheme="minorHAnsi" w:hAnsiTheme="minorHAnsi" w:cstheme="minorHAnsi"/>
          <w:b/>
          <w:color w:val="1C1C1C"/>
          <w:w w:val="105"/>
        </w:rPr>
        <w:t>w sprawie ogłoszenia naboru wniosków o dofinansowanie przedsi</w:t>
      </w:r>
      <w:r w:rsidRPr="005815A3">
        <w:rPr>
          <w:rFonts w:asciiTheme="minorHAnsi" w:hAnsiTheme="minorHAnsi" w:cstheme="minorHAnsi"/>
          <w:b/>
          <w:color w:val="1C1C1C"/>
          <w:spacing w:val="-9"/>
          <w:w w:val="105"/>
        </w:rPr>
        <w:t>ęwzięcia</w:t>
      </w:r>
      <w:r w:rsidRPr="005815A3">
        <w:rPr>
          <w:rFonts w:asciiTheme="minorHAnsi" w:hAnsiTheme="minorHAnsi" w:cstheme="minorHAnsi"/>
          <w:b/>
          <w:color w:val="1C1C1C"/>
          <w:w w:val="105"/>
        </w:rPr>
        <w:t xml:space="preserve"> w ramach Programu Priorytetowego</w:t>
      </w:r>
      <w:r w:rsidRPr="005815A3">
        <w:rPr>
          <w:rFonts w:asciiTheme="minorHAnsi" w:hAnsiTheme="minorHAnsi" w:cstheme="minorHAnsi"/>
          <w:b/>
          <w:color w:val="1C1C1C"/>
          <w:spacing w:val="-14"/>
          <w:w w:val="105"/>
        </w:rPr>
        <w:t xml:space="preserve"> </w:t>
      </w:r>
      <w:r w:rsidRPr="005815A3">
        <w:rPr>
          <w:rFonts w:asciiTheme="minorHAnsi" w:hAnsiTheme="minorHAnsi" w:cstheme="minorHAnsi"/>
          <w:b/>
          <w:color w:val="1C1C1C"/>
          <w:w w:val="105"/>
        </w:rPr>
        <w:t>,,Ciepłe Mieszkanie"</w:t>
      </w:r>
      <w:r w:rsidRPr="005815A3">
        <w:rPr>
          <w:rFonts w:asciiTheme="minorHAnsi" w:hAnsiTheme="minorHAnsi" w:cstheme="minorHAnsi"/>
          <w:b/>
          <w:color w:val="1C1C1C"/>
          <w:spacing w:val="40"/>
          <w:w w:val="105"/>
        </w:rPr>
        <w:t xml:space="preserve"> </w:t>
      </w:r>
      <w:r w:rsidRPr="005815A3">
        <w:rPr>
          <w:rFonts w:asciiTheme="minorHAnsi" w:hAnsiTheme="minorHAnsi" w:cstheme="minorHAnsi"/>
          <w:b/>
          <w:color w:val="1C1C1C"/>
          <w:w w:val="105"/>
        </w:rPr>
        <w:t>w Gminie Miasto Elbląg</w:t>
      </w:r>
      <w:r w:rsidR="00000FD2" w:rsidRPr="005815A3">
        <w:rPr>
          <w:rFonts w:asciiTheme="minorHAnsi" w:hAnsiTheme="minorHAnsi" w:cstheme="minorHAnsi"/>
          <w:b/>
          <w:color w:val="1C1C1C"/>
          <w:w w:val="105"/>
        </w:rPr>
        <w:t xml:space="preserve"> na lata 2023 - 2025</w:t>
      </w:r>
    </w:p>
    <w:p w14:paraId="5F935993" w14:textId="2034F377" w:rsidR="007F7904" w:rsidRDefault="00272DEE" w:rsidP="009B140A">
      <w:pPr>
        <w:keepLines/>
        <w:spacing w:before="120" w:after="120"/>
        <w:jc w:val="both"/>
        <w:rPr>
          <w:rFonts w:asciiTheme="minorHAnsi" w:hAnsiTheme="minorHAnsi" w:cstheme="minorHAnsi"/>
          <w:color w:val="000000"/>
          <w:u w:color="000000"/>
        </w:rPr>
      </w:pPr>
      <w:r w:rsidRPr="00272DEE">
        <w:rPr>
          <w:rFonts w:asciiTheme="minorHAnsi" w:hAnsiTheme="minorHAnsi" w:cstheme="minorHAnsi"/>
        </w:rPr>
        <w:t>Na podstawie 30 ust. 2 pkt 2 ustawy z dnia 8 marca 1990 r. o samorządzie gminnym (</w:t>
      </w:r>
      <w:proofErr w:type="spellStart"/>
      <w:r w:rsidRPr="00272DEE">
        <w:rPr>
          <w:rFonts w:asciiTheme="minorHAnsi" w:hAnsiTheme="minorHAnsi" w:cstheme="minorHAnsi"/>
        </w:rPr>
        <w:t>t.j</w:t>
      </w:r>
      <w:proofErr w:type="spellEnd"/>
      <w:r w:rsidRPr="00272DEE">
        <w:rPr>
          <w:rFonts w:asciiTheme="minorHAnsi" w:hAnsiTheme="minorHAnsi" w:cstheme="minorHAnsi"/>
        </w:rPr>
        <w:t xml:space="preserve">. Dz. U. z 2023 r. poz. 40),w związku z §5 ust. 1 pkt 1 uchwały Nr XVII/460/2012 Rady Miejskiej w Elblągu z dnia 18 września 2012 r. w sprawie zasad udzielania dotacji celowej na finansowanie lub dofinansowanie kosztów inwestycji z zakresu ochrony środowiska i gospodarki wodnej na terenie Gminy Miasto Elbląg (Dz. Urz. Woj. </w:t>
      </w:r>
      <w:proofErr w:type="spellStart"/>
      <w:r w:rsidRPr="00272DEE">
        <w:rPr>
          <w:rFonts w:asciiTheme="minorHAnsi" w:hAnsiTheme="minorHAnsi" w:cstheme="minorHAnsi"/>
        </w:rPr>
        <w:t>Warm</w:t>
      </w:r>
      <w:proofErr w:type="spellEnd"/>
      <w:r w:rsidRPr="00272DEE">
        <w:rPr>
          <w:rFonts w:asciiTheme="minorHAnsi" w:hAnsiTheme="minorHAnsi" w:cstheme="minorHAnsi"/>
        </w:rPr>
        <w:t xml:space="preserve">. - </w:t>
      </w:r>
      <w:proofErr w:type="spellStart"/>
      <w:r w:rsidRPr="00272DEE">
        <w:rPr>
          <w:rFonts w:asciiTheme="minorHAnsi" w:hAnsiTheme="minorHAnsi" w:cstheme="minorHAnsi"/>
        </w:rPr>
        <w:t>Maz</w:t>
      </w:r>
      <w:proofErr w:type="spellEnd"/>
      <w:r w:rsidRPr="00272DEE">
        <w:rPr>
          <w:rFonts w:asciiTheme="minorHAnsi" w:hAnsiTheme="minorHAnsi" w:cstheme="minorHAnsi"/>
        </w:rPr>
        <w:t xml:space="preserve">. Z 2012 r., poz. 3226) </w:t>
      </w:r>
      <w:r w:rsidRPr="00272DEE">
        <w:rPr>
          <w:rFonts w:asciiTheme="minorHAnsi" w:hAnsiTheme="minorHAnsi" w:cstheme="minorHAnsi"/>
          <w:b/>
          <w:color w:val="000000"/>
          <w:u w:color="000000"/>
        </w:rPr>
        <w:t>zarządza się, co następuje:</w:t>
      </w:r>
    </w:p>
    <w:p w14:paraId="2A6CD507" w14:textId="23BCD52B" w:rsidR="009B140A" w:rsidRDefault="009B140A" w:rsidP="00B07CD2">
      <w:pPr>
        <w:keepLines/>
        <w:spacing w:before="120" w:after="120"/>
        <w:ind w:firstLine="426"/>
        <w:jc w:val="both"/>
        <w:rPr>
          <w:rFonts w:asciiTheme="minorHAnsi" w:hAnsiTheme="minorHAnsi" w:cstheme="minorHAnsi"/>
        </w:rPr>
      </w:pPr>
      <w:r w:rsidRPr="009B140A">
        <w:rPr>
          <w:rFonts w:asciiTheme="minorHAnsi" w:hAnsiTheme="minorHAnsi" w:cstheme="minorHAnsi"/>
        </w:rPr>
        <w:t>§</w:t>
      </w:r>
      <w:r w:rsidR="00B07C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9B140A">
        <w:rPr>
          <w:rFonts w:asciiTheme="minorHAnsi" w:hAnsiTheme="minorHAnsi" w:cstheme="minorHAnsi"/>
        </w:rPr>
        <w:t>.</w:t>
      </w:r>
      <w:r w:rsidR="00B07C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Ogłasza się nabór wniosków o udzielenie dofinansowania przedsięwzięcia w ramach programu priorytetowego ,,Ciepłe Mieszkanie” w Gminie Miasta Elbląg.</w:t>
      </w:r>
    </w:p>
    <w:p w14:paraId="362F1AA9" w14:textId="7CA5D905" w:rsidR="009B140A" w:rsidRDefault="009B140A" w:rsidP="00B07CD2">
      <w:pPr>
        <w:keepLines/>
        <w:spacing w:before="120" w:after="120"/>
        <w:ind w:firstLine="426"/>
        <w:jc w:val="both"/>
        <w:rPr>
          <w:rFonts w:asciiTheme="minorHAnsi" w:hAnsiTheme="minorHAnsi" w:cstheme="minorHAnsi"/>
        </w:rPr>
      </w:pPr>
      <w:r w:rsidRPr="009B140A">
        <w:rPr>
          <w:rFonts w:asciiTheme="minorHAnsi" w:hAnsiTheme="minorHAnsi" w:cstheme="minorHAnsi"/>
        </w:rPr>
        <w:t>§</w:t>
      </w:r>
      <w:r w:rsidR="00B07C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2. Zasady udzielania dofinansowania zostały określone w Programie Priorytetowym ,,Ciepłe Mieszkanie” </w:t>
      </w:r>
      <w:r w:rsidR="00B07CD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umow</w:t>
      </w:r>
      <w:r w:rsidR="00321322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Nr 00004/23/61011/OA-CM/D z dnia 24.01.2023 roku pomiędzy Gminą Miasto Elbląg a Wojewódzkim Funduszem Ochrony Środowiska i Gospodarki Wodnej w Olsztynie. </w:t>
      </w:r>
    </w:p>
    <w:p w14:paraId="61C04E50" w14:textId="0AA32E76" w:rsidR="007F7904" w:rsidRPr="005815A3" w:rsidRDefault="009B140A" w:rsidP="009B14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C1C1C"/>
        </w:rPr>
        <w:t xml:space="preserve">1) </w:t>
      </w:r>
      <w:r w:rsidR="007F7904" w:rsidRPr="005815A3">
        <w:rPr>
          <w:rFonts w:asciiTheme="minorHAnsi" w:hAnsiTheme="minorHAnsi" w:cstheme="minorHAnsi"/>
          <w:color w:val="1C1C1C"/>
        </w:rPr>
        <w:t>Treść</w:t>
      </w:r>
      <w:r w:rsidR="007F7904" w:rsidRPr="005815A3">
        <w:rPr>
          <w:rFonts w:asciiTheme="minorHAnsi" w:hAnsiTheme="minorHAnsi" w:cstheme="minorHAnsi"/>
          <w:color w:val="1C1C1C"/>
          <w:spacing w:val="28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ogłoszenia</w:t>
      </w:r>
      <w:r w:rsidR="007F7904" w:rsidRPr="005815A3">
        <w:rPr>
          <w:rFonts w:asciiTheme="minorHAnsi" w:hAnsiTheme="minorHAnsi" w:cstheme="minorHAnsi"/>
          <w:color w:val="1C1C1C"/>
          <w:spacing w:val="44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o</w:t>
      </w:r>
      <w:r w:rsidR="007F7904" w:rsidRPr="005815A3">
        <w:rPr>
          <w:rFonts w:asciiTheme="minorHAnsi" w:hAnsiTheme="minorHAnsi" w:cstheme="minorHAnsi"/>
          <w:color w:val="1C1C1C"/>
          <w:spacing w:val="27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naborze</w:t>
      </w:r>
      <w:r w:rsidR="007F7904" w:rsidRPr="005815A3">
        <w:rPr>
          <w:rFonts w:asciiTheme="minorHAnsi" w:hAnsiTheme="minorHAnsi" w:cstheme="minorHAnsi"/>
          <w:color w:val="1C1C1C"/>
          <w:spacing w:val="20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wniosków</w:t>
      </w:r>
      <w:r w:rsidR="007F7904" w:rsidRPr="005815A3">
        <w:rPr>
          <w:rFonts w:asciiTheme="minorHAnsi" w:hAnsiTheme="minorHAnsi" w:cstheme="minorHAnsi"/>
          <w:color w:val="1C1C1C"/>
          <w:spacing w:val="18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stanowi</w:t>
      </w:r>
      <w:r w:rsidR="007F7904" w:rsidRPr="005815A3">
        <w:rPr>
          <w:rFonts w:asciiTheme="minorHAnsi" w:hAnsiTheme="minorHAnsi" w:cstheme="minorHAnsi"/>
          <w:color w:val="1C1C1C"/>
          <w:spacing w:val="3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załącznik</w:t>
      </w:r>
      <w:r w:rsidR="007F7904" w:rsidRPr="005815A3">
        <w:rPr>
          <w:rFonts w:asciiTheme="minorHAnsi" w:hAnsiTheme="minorHAnsi" w:cstheme="minorHAnsi"/>
          <w:color w:val="1C1C1C"/>
          <w:spacing w:val="19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Nr</w:t>
      </w:r>
      <w:r w:rsidR="007F7904" w:rsidRPr="005815A3">
        <w:rPr>
          <w:rFonts w:asciiTheme="minorHAnsi" w:hAnsiTheme="minorHAnsi" w:cstheme="minorHAnsi"/>
          <w:color w:val="1C1C1C"/>
          <w:spacing w:val="27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1</w:t>
      </w:r>
      <w:r w:rsidR="007F7904" w:rsidRPr="005815A3">
        <w:rPr>
          <w:rFonts w:asciiTheme="minorHAnsi" w:hAnsiTheme="minorHAnsi" w:cstheme="minorHAnsi"/>
          <w:color w:val="1C1C1C"/>
          <w:spacing w:val="36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do</w:t>
      </w:r>
      <w:r w:rsidR="007F7904" w:rsidRPr="005815A3">
        <w:rPr>
          <w:rFonts w:asciiTheme="minorHAnsi" w:hAnsiTheme="minorHAnsi" w:cstheme="minorHAnsi"/>
          <w:color w:val="1C1C1C"/>
          <w:spacing w:val="11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</w:rPr>
        <w:t>niniejszego</w:t>
      </w:r>
      <w:r w:rsidR="007F7904" w:rsidRPr="005815A3">
        <w:rPr>
          <w:rFonts w:asciiTheme="minorHAnsi" w:hAnsiTheme="minorHAnsi" w:cstheme="minorHAnsi"/>
          <w:color w:val="1C1C1C"/>
          <w:spacing w:val="37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spacing w:val="-2"/>
        </w:rPr>
        <w:t>zarządzenia.</w:t>
      </w:r>
    </w:p>
    <w:p w14:paraId="2989390B" w14:textId="78D34E75" w:rsidR="007F7904" w:rsidRPr="005815A3" w:rsidRDefault="009B140A" w:rsidP="009B14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C1C1C"/>
          <w:w w:val="105"/>
        </w:rPr>
        <w:t>2)</w:t>
      </w:r>
      <w:r w:rsidR="00000FD2" w:rsidRPr="005815A3">
        <w:rPr>
          <w:rFonts w:asciiTheme="minorHAnsi" w:hAnsiTheme="minorHAnsi" w:cstheme="minorHAnsi"/>
          <w:color w:val="1C1C1C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Regulamin</w:t>
      </w:r>
      <w:r w:rsidR="007F7904" w:rsidRPr="005815A3">
        <w:rPr>
          <w:rFonts w:asciiTheme="minorHAnsi" w:hAnsiTheme="minorHAnsi" w:cstheme="minorHAnsi"/>
          <w:color w:val="1C1C1C"/>
          <w:spacing w:val="-3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naboru</w:t>
      </w:r>
      <w:r w:rsidR="007F7904" w:rsidRPr="005815A3">
        <w:rPr>
          <w:rFonts w:asciiTheme="minorHAnsi" w:hAnsiTheme="minorHAnsi" w:cstheme="minorHAnsi"/>
          <w:color w:val="1C1C1C"/>
          <w:spacing w:val="-13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wniosków</w:t>
      </w:r>
      <w:r w:rsidR="007F7904" w:rsidRPr="005815A3">
        <w:rPr>
          <w:rFonts w:asciiTheme="minorHAnsi" w:hAnsiTheme="minorHAnsi" w:cstheme="minorHAnsi"/>
          <w:color w:val="1C1C1C"/>
          <w:spacing w:val="1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wraz</w:t>
      </w:r>
      <w:r w:rsidR="007F7904" w:rsidRPr="005815A3">
        <w:rPr>
          <w:rFonts w:asciiTheme="minorHAnsi" w:hAnsiTheme="minorHAnsi" w:cstheme="minorHAnsi"/>
          <w:color w:val="1C1C1C"/>
          <w:spacing w:val="-10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</w:t>
      </w:r>
      <w:r w:rsidR="007F7904" w:rsidRPr="005815A3">
        <w:rPr>
          <w:rFonts w:asciiTheme="minorHAnsi" w:hAnsiTheme="minorHAnsi" w:cstheme="minorHAnsi"/>
          <w:color w:val="1C1C1C"/>
          <w:spacing w:val="-7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załącznikami</w:t>
      </w:r>
      <w:r w:rsidR="007F7904" w:rsidRPr="005815A3">
        <w:rPr>
          <w:rFonts w:asciiTheme="minorHAnsi" w:hAnsiTheme="minorHAnsi" w:cstheme="minorHAnsi"/>
          <w:color w:val="1C1C1C"/>
          <w:spacing w:val="-10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stanowi</w:t>
      </w:r>
      <w:r w:rsidR="007F7904" w:rsidRPr="005815A3">
        <w:rPr>
          <w:rFonts w:asciiTheme="minorHAnsi" w:hAnsiTheme="minorHAnsi" w:cstheme="minorHAnsi"/>
          <w:color w:val="1C1C1C"/>
          <w:spacing w:val="-14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załącznik</w:t>
      </w:r>
      <w:r w:rsidR="007F7904" w:rsidRPr="005815A3">
        <w:rPr>
          <w:rFonts w:asciiTheme="minorHAnsi" w:hAnsiTheme="minorHAnsi" w:cstheme="minorHAnsi"/>
          <w:color w:val="1C1C1C"/>
          <w:spacing w:val="-5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Nr</w:t>
      </w:r>
      <w:r w:rsidR="007F7904" w:rsidRPr="005815A3">
        <w:rPr>
          <w:rFonts w:asciiTheme="minorHAnsi" w:hAnsiTheme="minorHAnsi" w:cstheme="minorHAnsi"/>
          <w:color w:val="1C1C1C"/>
          <w:spacing w:val="15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2</w:t>
      </w:r>
      <w:r w:rsidR="007F7904" w:rsidRPr="005815A3">
        <w:rPr>
          <w:rFonts w:asciiTheme="minorHAnsi" w:hAnsiTheme="minorHAnsi" w:cstheme="minorHAnsi"/>
          <w:color w:val="1C1C1C"/>
          <w:spacing w:val="-15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do</w:t>
      </w:r>
      <w:r w:rsidR="007F7904" w:rsidRPr="005815A3">
        <w:rPr>
          <w:rFonts w:asciiTheme="minorHAnsi" w:hAnsiTheme="minorHAnsi" w:cstheme="minorHAnsi"/>
          <w:color w:val="1C1C1C"/>
          <w:spacing w:val="-9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niniejszego</w:t>
      </w:r>
      <w:r w:rsidR="007F7904" w:rsidRPr="005815A3">
        <w:rPr>
          <w:rFonts w:asciiTheme="minorHAnsi" w:hAnsiTheme="minorHAnsi" w:cstheme="minorHAnsi"/>
          <w:color w:val="1C1C1C"/>
          <w:spacing w:val="-3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spacing w:val="-2"/>
          <w:w w:val="105"/>
        </w:rPr>
        <w:t>zarządzenia.</w:t>
      </w:r>
    </w:p>
    <w:p w14:paraId="04975B89" w14:textId="29248877" w:rsidR="007F7904" w:rsidRDefault="009B140A" w:rsidP="009B140A">
      <w:pPr>
        <w:jc w:val="both"/>
        <w:rPr>
          <w:rFonts w:asciiTheme="minorHAnsi" w:hAnsiTheme="minorHAnsi" w:cstheme="minorHAnsi"/>
          <w:color w:val="1C1C1C"/>
          <w:spacing w:val="-2"/>
          <w:w w:val="105"/>
        </w:rPr>
      </w:pPr>
      <w:r>
        <w:rPr>
          <w:rFonts w:asciiTheme="minorHAnsi" w:hAnsiTheme="minorHAnsi" w:cstheme="minorHAnsi"/>
          <w:color w:val="1C1C1C"/>
          <w:w w:val="105"/>
        </w:rPr>
        <w:t>3)</w:t>
      </w:r>
      <w:r w:rsidR="00000FD2" w:rsidRPr="005815A3">
        <w:rPr>
          <w:rFonts w:asciiTheme="minorHAnsi" w:hAnsiTheme="minorHAnsi" w:cstheme="minorHAnsi"/>
          <w:color w:val="1C1C1C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Wzór</w:t>
      </w:r>
      <w:r w:rsidR="007F7904" w:rsidRPr="005815A3">
        <w:rPr>
          <w:rFonts w:asciiTheme="minorHAnsi" w:hAnsiTheme="minorHAnsi" w:cstheme="minorHAnsi"/>
          <w:color w:val="1C1C1C"/>
          <w:spacing w:val="-4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umowy</w:t>
      </w:r>
      <w:r w:rsidR="007F7904" w:rsidRPr="005815A3">
        <w:rPr>
          <w:rFonts w:asciiTheme="minorHAnsi" w:hAnsiTheme="minorHAnsi" w:cstheme="minorHAnsi"/>
          <w:color w:val="1C1C1C"/>
          <w:spacing w:val="1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wraz</w:t>
      </w:r>
      <w:r w:rsidR="007F7904" w:rsidRPr="005815A3">
        <w:rPr>
          <w:rFonts w:asciiTheme="minorHAnsi" w:hAnsiTheme="minorHAnsi" w:cstheme="minorHAnsi"/>
          <w:color w:val="1C1C1C"/>
          <w:spacing w:val="-2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</w:t>
      </w:r>
      <w:r w:rsidR="007F7904" w:rsidRPr="005815A3">
        <w:rPr>
          <w:rFonts w:asciiTheme="minorHAnsi" w:hAnsiTheme="minorHAnsi" w:cstheme="minorHAnsi"/>
          <w:color w:val="1C1C1C"/>
          <w:spacing w:val="-14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załącznikami</w:t>
      </w:r>
      <w:r w:rsidR="007F7904" w:rsidRPr="005815A3">
        <w:rPr>
          <w:rFonts w:asciiTheme="minorHAnsi" w:hAnsiTheme="minorHAnsi" w:cstheme="minorHAnsi"/>
          <w:color w:val="1C1C1C"/>
          <w:spacing w:val="-2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stanowi</w:t>
      </w:r>
      <w:r w:rsidR="007F7904" w:rsidRPr="005815A3">
        <w:rPr>
          <w:rFonts w:asciiTheme="minorHAnsi" w:hAnsiTheme="minorHAnsi" w:cstheme="minorHAnsi"/>
          <w:color w:val="1C1C1C"/>
          <w:spacing w:val="-10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załącznik</w:t>
      </w:r>
      <w:r w:rsidR="007F7904" w:rsidRPr="005815A3">
        <w:rPr>
          <w:rFonts w:asciiTheme="minorHAnsi" w:hAnsiTheme="minorHAnsi" w:cstheme="minorHAnsi"/>
          <w:color w:val="1C1C1C"/>
          <w:spacing w:val="-12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Nr</w:t>
      </w:r>
      <w:r w:rsidR="007F7904" w:rsidRPr="005815A3">
        <w:rPr>
          <w:rFonts w:asciiTheme="minorHAnsi" w:hAnsiTheme="minorHAnsi" w:cstheme="minorHAnsi"/>
          <w:color w:val="1C1C1C"/>
          <w:spacing w:val="4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3</w:t>
      </w:r>
      <w:r w:rsidR="007F7904" w:rsidRPr="005815A3">
        <w:rPr>
          <w:rFonts w:asciiTheme="minorHAnsi" w:hAnsiTheme="minorHAnsi" w:cstheme="minorHAnsi"/>
          <w:color w:val="1C1C1C"/>
          <w:spacing w:val="2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do</w:t>
      </w:r>
      <w:r w:rsidR="007F7904" w:rsidRPr="005815A3">
        <w:rPr>
          <w:rFonts w:asciiTheme="minorHAnsi" w:hAnsiTheme="minorHAnsi" w:cstheme="minorHAnsi"/>
          <w:color w:val="1C1C1C"/>
          <w:spacing w:val="9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w w:val="105"/>
        </w:rPr>
        <w:t>niniejszego</w:t>
      </w:r>
      <w:r w:rsidR="007F7904" w:rsidRPr="005815A3">
        <w:rPr>
          <w:rFonts w:asciiTheme="minorHAnsi" w:hAnsiTheme="minorHAnsi" w:cstheme="minorHAnsi"/>
          <w:color w:val="1C1C1C"/>
          <w:spacing w:val="-7"/>
          <w:w w:val="105"/>
        </w:rPr>
        <w:t xml:space="preserve"> </w:t>
      </w:r>
      <w:r w:rsidR="007F7904" w:rsidRPr="005815A3">
        <w:rPr>
          <w:rFonts w:asciiTheme="minorHAnsi" w:hAnsiTheme="minorHAnsi" w:cstheme="minorHAnsi"/>
          <w:color w:val="1C1C1C"/>
          <w:spacing w:val="-2"/>
          <w:w w:val="105"/>
        </w:rPr>
        <w:t>zarządzenia.</w:t>
      </w:r>
    </w:p>
    <w:p w14:paraId="79940E60" w14:textId="20AA107D" w:rsidR="009B140A" w:rsidRDefault="009B140A" w:rsidP="00B07CD2">
      <w:pPr>
        <w:ind w:left="284" w:firstLine="142"/>
        <w:jc w:val="both"/>
        <w:rPr>
          <w:rFonts w:asciiTheme="minorHAnsi" w:hAnsiTheme="minorHAnsi" w:cstheme="minorHAnsi"/>
        </w:rPr>
      </w:pPr>
      <w:r w:rsidRPr="009B140A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3. Wnioski o udzielenie dofinansowania należy składać w terminie i sposobie </w:t>
      </w:r>
      <w:r w:rsidR="00C40F21">
        <w:rPr>
          <w:rFonts w:asciiTheme="minorHAnsi" w:hAnsiTheme="minorHAnsi" w:cstheme="minorHAnsi"/>
        </w:rPr>
        <w:t xml:space="preserve">określonym w ogłoszeniu </w:t>
      </w:r>
      <w:r w:rsidR="00645122">
        <w:rPr>
          <w:rFonts w:asciiTheme="minorHAnsi" w:hAnsiTheme="minorHAnsi" w:cstheme="minorHAnsi"/>
        </w:rPr>
        <w:br/>
      </w:r>
      <w:r w:rsidR="00C40F21">
        <w:rPr>
          <w:rFonts w:asciiTheme="minorHAnsi" w:hAnsiTheme="minorHAnsi" w:cstheme="minorHAnsi"/>
        </w:rPr>
        <w:t>o naborze</w:t>
      </w:r>
    </w:p>
    <w:p w14:paraId="3FE0244F" w14:textId="607D3409" w:rsidR="00C40F21" w:rsidRDefault="00C40F21" w:rsidP="00B07CD2">
      <w:pPr>
        <w:ind w:firstLine="426"/>
        <w:jc w:val="both"/>
        <w:rPr>
          <w:rFonts w:asciiTheme="minorHAnsi" w:hAnsiTheme="minorHAnsi" w:cstheme="minorHAnsi"/>
        </w:rPr>
      </w:pPr>
      <w:r w:rsidRPr="009B140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4. Wykonanie zarządzenia powierza się Departamentowi Ochrony Środowiska i Departamentowi Skarbnika Miasta </w:t>
      </w:r>
    </w:p>
    <w:p w14:paraId="0AEE50A6" w14:textId="42693D7A" w:rsidR="007E3C48" w:rsidRPr="00C40F21" w:rsidRDefault="00C40F21" w:rsidP="00B07CD2">
      <w:pPr>
        <w:ind w:firstLine="426"/>
        <w:jc w:val="both"/>
        <w:rPr>
          <w:rFonts w:asciiTheme="minorHAnsi" w:hAnsiTheme="minorHAnsi" w:cstheme="minorHAnsi"/>
        </w:rPr>
      </w:pPr>
      <w:r w:rsidRPr="009B140A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5. </w:t>
      </w:r>
      <w:r w:rsidR="007E3C48" w:rsidRPr="005815A3">
        <w:rPr>
          <w:rFonts w:asciiTheme="minorHAnsi" w:hAnsiTheme="minorHAnsi" w:cstheme="minorHAnsi"/>
          <w:color w:val="000000"/>
          <w:u w:color="000000"/>
        </w:rPr>
        <w:t>Do zadań Departamentu Ochrony Środowiska należy w szczególności:</w:t>
      </w:r>
    </w:p>
    <w:p w14:paraId="7398A966" w14:textId="76354000" w:rsidR="007E3C48" w:rsidRPr="005815A3" w:rsidRDefault="007E3C48" w:rsidP="00C40F21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1) </w:t>
      </w:r>
      <w:r w:rsidR="00C40F21">
        <w:rPr>
          <w:rFonts w:asciiTheme="minorHAnsi" w:hAnsiTheme="minorHAnsi" w:cstheme="minorHAnsi"/>
          <w:color w:val="000000"/>
          <w:u w:color="000000"/>
        </w:rPr>
        <w:t xml:space="preserve">wnioskowanie do Wojewódzkiego Funduszu Ochrony Środowiska i Gospodarki Wodnej w Olsztynie o środki na likwidację 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systemu ogrzewania opartego na paliwie stałym i instalację nowego ogrzewania </w:t>
      </w:r>
      <w:r w:rsidR="005815A3" w:rsidRPr="005815A3">
        <w:rPr>
          <w:rFonts w:asciiTheme="minorHAnsi" w:hAnsiTheme="minorHAnsi" w:cstheme="minorHAnsi"/>
          <w:color w:val="000000"/>
          <w:u w:color="000000"/>
        </w:rPr>
        <w:br/>
        <w:t xml:space="preserve">w </w:t>
      </w:r>
      <w:r w:rsidRPr="005815A3">
        <w:rPr>
          <w:rFonts w:asciiTheme="minorHAnsi" w:hAnsiTheme="minorHAnsi" w:cstheme="minorHAnsi"/>
          <w:color w:val="000000"/>
          <w:u w:color="000000"/>
        </w:rPr>
        <w:t>lokal</w:t>
      </w:r>
      <w:r w:rsidR="005815A3" w:rsidRPr="005815A3">
        <w:rPr>
          <w:rFonts w:asciiTheme="minorHAnsi" w:hAnsiTheme="minorHAnsi" w:cstheme="minorHAnsi"/>
          <w:color w:val="000000"/>
          <w:u w:color="000000"/>
        </w:rPr>
        <w:t>ach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mieszkalnych </w:t>
      </w:r>
      <w:r w:rsidR="005815A3" w:rsidRPr="005815A3">
        <w:rPr>
          <w:rFonts w:asciiTheme="minorHAnsi" w:hAnsiTheme="minorHAnsi" w:cstheme="minorHAnsi"/>
          <w:color w:val="000000"/>
          <w:u w:color="000000"/>
        </w:rPr>
        <w:t xml:space="preserve">w budynkach wielorodzinnych </w:t>
      </w:r>
      <w:r w:rsidRPr="005815A3">
        <w:rPr>
          <w:rFonts w:asciiTheme="minorHAnsi" w:hAnsiTheme="minorHAnsi" w:cstheme="minorHAnsi"/>
          <w:color w:val="000000"/>
          <w:u w:color="000000"/>
        </w:rPr>
        <w:t>na terenie Gminy Miasto Elbląg;</w:t>
      </w:r>
    </w:p>
    <w:p w14:paraId="42A797A1" w14:textId="7A867C7B" w:rsidR="007E3C48" w:rsidRPr="005815A3" w:rsidRDefault="007E3C48" w:rsidP="007E3C48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2) 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informowanie o możliwościach i warunkach ubiegania się o dofinansowanie kosztów likwidacji systemu ogrzewania opartego na paliwie stałym oraz instalacji nowego ogrzewania </w:t>
      </w:r>
      <w:r w:rsidR="00272DEE">
        <w:rPr>
          <w:rFonts w:asciiTheme="minorHAnsi" w:hAnsiTheme="minorHAnsi" w:cstheme="minorHAnsi"/>
          <w:color w:val="000000"/>
          <w:u w:color="000000"/>
        </w:rPr>
        <w:t xml:space="preserve">w </w:t>
      </w:r>
      <w:r w:rsidRPr="005815A3">
        <w:rPr>
          <w:rFonts w:asciiTheme="minorHAnsi" w:hAnsiTheme="minorHAnsi" w:cstheme="minorHAnsi"/>
          <w:color w:val="000000"/>
          <w:u w:color="000000"/>
        </w:rPr>
        <w:t>lokal</w:t>
      </w:r>
      <w:r w:rsidR="00272DEE">
        <w:rPr>
          <w:rFonts w:asciiTheme="minorHAnsi" w:hAnsiTheme="minorHAnsi" w:cstheme="minorHAnsi"/>
          <w:color w:val="000000"/>
          <w:u w:color="000000"/>
        </w:rPr>
        <w:t>ach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mieszkalnych</w:t>
      </w:r>
      <w:r w:rsidR="005815A3" w:rsidRPr="005815A3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272DEE">
        <w:rPr>
          <w:rFonts w:asciiTheme="minorHAnsi" w:hAnsiTheme="minorHAnsi" w:cstheme="minorHAnsi"/>
          <w:color w:val="000000"/>
          <w:u w:color="000000"/>
        </w:rPr>
        <w:br/>
      </w:r>
      <w:r w:rsidR="005815A3" w:rsidRPr="005815A3">
        <w:rPr>
          <w:rFonts w:asciiTheme="minorHAnsi" w:hAnsiTheme="minorHAnsi" w:cstheme="minorHAnsi"/>
          <w:color w:val="000000"/>
          <w:u w:color="000000"/>
        </w:rPr>
        <w:t>w budynkach wielorodzinnych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na terenie Gminy Miasto Elbląg;</w:t>
      </w:r>
    </w:p>
    <w:p w14:paraId="3270D2C8" w14:textId="4862DA79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3) </w:t>
      </w:r>
      <w:r w:rsidR="00321322">
        <w:rPr>
          <w:rFonts w:asciiTheme="minorHAnsi" w:hAnsiTheme="minorHAnsi" w:cstheme="minorHAnsi"/>
          <w:color w:val="000000"/>
          <w:u w:color="000000"/>
        </w:rPr>
        <w:t>przyjmowanie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i weryfikacja wniosków o dofinansowanie </w:t>
      </w:r>
      <w:proofErr w:type="spellStart"/>
      <w:r w:rsidRPr="005815A3">
        <w:rPr>
          <w:rFonts w:asciiTheme="minorHAnsi" w:hAnsiTheme="minorHAnsi" w:cstheme="minorHAnsi"/>
          <w:color w:val="000000"/>
          <w:u w:color="000000"/>
        </w:rPr>
        <w:t>w.w</w:t>
      </w:r>
      <w:proofErr w:type="spellEnd"/>
      <w:r w:rsidR="00321322">
        <w:rPr>
          <w:rFonts w:asciiTheme="minorHAnsi" w:hAnsiTheme="minorHAnsi" w:cstheme="minorHAnsi"/>
          <w:color w:val="000000"/>
          <w:u w:color="000000"/>
        </w:rPr>
        <w:t>.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zadania;</w:t>
      </w:r>
    </w:p>
    <w:p w14:paraId="2D530D96" w14:textId="2FA83630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4) 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przygotowywanie projektów umów o dofinansowanie </w:t>
      </w:r>
      <w:proofErr w:type="spellStart"/>
      <w:r w:rsidRPr="005815A3">
        <w:rPr>
          <w:rFonts w:asciiTheme="minorHAnsi" w:hAnsiTheme="minorHAnsi" w:cstheme="minorHAnsi"/>
          <w:color w:val="000000"/>
          <w:u w:color="000000"/>
        </w:rPr>
        <w:t>w.w</w:t>
      </w:r>
      <w:proofErr w:type="spellEnd"/>
      <w:r w:rsidR="00321322">
        <w:rPr>
          <w:rFonts w:asciiTheme="minorHAnsi" w:hAnsiTheme="minorHAnsi" w:cstheme="minorHAnsi"/>
          <w:color w:val="000000"/>
          <w:u w:color="000000"/>
        </w:rPr>
        <w:t>.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zadania;</w:t>
      </w:r>
    </w:p>
    <w:p w14:paraId="663CFF8B" w14:textId="77777777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5) </w:t>
      </w:r>
      <w:r w:rsidRPr="005815A3">
        <w:rPr>
          <w:rFonts w:asciiTheme="minorHAnsi" w:hAnsiTheme="minorHAnsi" w:cstheme="minorHAnsi"/>
          <w:color w:val="000000"/>
          <w:u w:color="000000"/>
        </w:rPr>
        <w:t>sprawdzanie pod względem rzeczowym realizacji zadań objętych umową;</w:t>
      </w:r>
    </w:p>
    <w:p w14:paraId="4D245F59" w14:textId="77777777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6) </w:t>
      </w:r>
      <w:r w:rsidRPr="005815A3">
        <w:rPr>
          <w:rFonts w:asciiTheme="minorHAnsi" w:hAnsiTheme="minorHAnsi" w:cstheme="minorHAnsi"/>
          <w:color w:val="000000"/>
          <w:u w:color="000000"/>
        </w:rPr>
        <w:t>sporządzanie sprawozdań z zakresu wykorzystanych środków dotacyjnych na realizację przedmiotowego zadania;</w:t>
      </w:r>
    </w:p>
    <w:p w14:paraId="076AA9BC" w14:textId="77777777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7) </w:t>
      </w:r>
      <w:r w:rsidRPr="005815A3">
        <w:rPr>
          <w:rFonts w:asciiTheme="minorHAnsi" w:hAnsiTheme="minorHAnsi" w:cstheme="minorHAnsi"/>
          <w:color w:val="000000"/>
          <w:u w:color="000000"/>
        </w:rPr>
        <w:t>przeprowadzanie kontroli z realizacji zadania;</w:t>
      </w:r>
    </w:p>
    <w:p w14:paraId="21FE40F4" w14:textId="6BD43B0E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8) 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przyjmowanie </w:t>
      </w:r>
      <w:r w:rsidR="00321322">
        <w:rPr>
          <w:rFonts w:asciiTheme="minorHAnsi" w:hAnsiTheme="minorHAnsi" w:cstheme="minorHAnsi"/>
          <w:color w:val="000000"/>
          <w:u w:color="000000"/>
        </w:rPr>
        <w:t xml:space="preserve">i kontrola sprawozdań beneficjentów </w:t>
      </w:r>
      <w:r w:rsidRPr="005815A3">
        <w:rPr>
          <w:rFonts w:asciiTheme="minorHAnsi" w:hAnsiTheme="minorHAnsi" w:cstheme="minorHAnsi"/>
          <w:color w:val="000000"/>
          <w:u w:color="000000"/>
        </w:rPr>
        <w:t>z realizacji umów.</w:t>
      </w:r>
    </w:p>
    <w:p w14:paraId="320E9833" w14:textId="6CA48453" w:rsidR="007E3C48" w:rsidRPr="005815A3" w:rsidRDefault="007E3C48" w:rsidP="00B07CD2">
      <w:pPr>
        <w:spacing w:before="120" w:after="120"/>
        <w:ind w:left="340" w:firstLine="86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  <w:color w:val="1C1C1C"/>
          <w:w w:val="110"/>
        </w:rPr>
        <w:t>§</w:t>
      </w:r>
      <w:r w:rsidRPr="005815A3">
        <w:rPr>
          <w:rFonts w:asciiTheme="minorHAnsi" w:hAnsiTheme="minorHAnsi" w:cstheme="minorHAnsi"/>
          <w:color w:val="1C1C1C"/>
          <w:spacing w:val="-16"/>
          <w:w w:val="110"/>
        </w:rPr>
        <w:t xml:space="preserve"> </w:t>
      </w:r>
      <w:r w:rsidRPr="005815A3">
        <w:rPr>
          <w:rFonts w:asciiTheme="minorHAnsi" w:hAnsiTheme="minorHAnsi" w:cstheme="minorHAnsi"/>
          <w:color w:val="1C1C1C"/>
          <w:w w:val="110"/>
        </w:rPr>
        <w:t>6.</w:t>
      </w:r>
      <w:r w:rsidRPr="005815A3">
        <w:rPr>
          <w:rFonts w:asciiTheme="minorHAnsi" w:hAnsiTheme="minorHAnsi" w:cstheme="minorHAnsi"/>
          <w:color w:val="000000"/>
          <w:u w:color="000000"/>
        </w:rPr>
        <w:t xml:space="preserve"> Do zadań Departamentu Skarbnika, należy w szczególności:</w:t>
      </w:r>
    </w:p>
    <w:p w14:paraId="74F1A1E8" w14:textId="77777777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1) </w:t>
      </w:r>
      <w:r w:rsidRPr="005815A3">
        <w:rPr>
          <w:rFonts w:asciiTheme="minorHAnsi" w:hAnsiTheme="minorHAnsi" w:cstheme="minorHAnsi"/>
          <w:color w:val="000000"/>
          <w:u w:color="000000"/>
        </w:rPr>
        <w:t>przekazanie środków finansowych dla podmiotu ubiegającego się o dotację celową;</w:t>
      </w:r>
    </w:p>
    <w:p w14:paraId="74DD4920" w14:textId="790E11F4" w:rsidR="007E3C48" w:rsidRPr="005815A3" w:rsidRDefault="007E3C48" w:rsidP="007E3C48">
      <w:pPr>
        <w:spacing w:before="120" w:after="120"/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5815A3">
        <w:rPr>
          <w:rFonts w:asciiTheme="minorHAnsi" w:hAnsiTheme="minorHAnsi" w:cstheme="minorHAnsi"/>
        </w:rPr>
        <w:t>2) </w:t>
      </w:r>
      <w:r w:rsidRPr="005815A3">
        <w:rPr>
          <w:rFonts w:asciiTheme="minorHAnsi" w:hAnsiTheme="minorHAnsi" w:cstheme="minorHAnsi"/>
          <w:color w:val="000000"/>
          <w:u w:color="000000"/>
        </w:rPr>
        <w:t>finansowe rozliczenie dotacji.</w:t>
      </w:r>
    </w:p>
    <w:p w14:paraId="6EAEEE69" w14:textId="36584EF7" w:rsidR="00C40F21" w:rsidRDefault="007E3C48" w:rsidP="00B07CD2">
      <w:pPr>
        <w:ind w:left="284" w:firstLine="142"/>
        <w:jc w:val="both"/>
        <w:rPr>
          <w:rFonts w:asciiTheme="minorHAnsi" w:hAnsiTheme="minorHAnsi" w:cstheme="minorHAnsi"/>
          <w:color w:val="1C1C1C"/>
          <w:w w:val="105"/>
        </w:rPr>
      </w:pPr>
      <w:r w:rsidRPr="005815A3">
        <w:rPr>
          <w:rFonts w:asciiTheme="minorHAnsi" w:hAnsiTheme="minorHAnsi" w:cstheme="minorHAnsi"/>
          <w:color w:val="1C1C1C"/>
          <w:w w:val="105"/>
        </w:rPr>
        <w:t xml:space="preserve">§ </w:t>
      </w:r>
      <w:r w:rsidR="00C40F21">
        <w:rPr>
          <w:rFonts w:asciiTheme="minorHAnsi" w:hAnsiTheme="minorHAnsi" w:cstheme="minorHAnsi"/>
          <w:color w:val="1C1C1C"/>
          <w:w w:val="105"/>
        </w:rPr>
        <w:t>7</w:t>
      </w:r>
      <w:r w:rsidRPr="005815A3">
        <w:rPr>
          <w:rFonts w:asciiTheme="minorHAnsi" w:hAnsiTheme="minorHAnsi" w:cstheme="minorHAnsi"/>
          <w:color w:val="1C1C1C"/>
          <w:w w:val="105"/>
        </w:rPr>
        <w:t xml:space="preserve">. </w:t>
      </w:r>
      <w:r w:rsidR="00C40F21">
        <w:rPr>
          <w:rFonts w:asciiTheme="minorHAnsi" w:hAnsiTheme="minorHAnsi" w:cstheme="minorHAnsi"/>
          <w:color w:val="1C1C1C"/>
          <w:w w:val="105"/>
        </w:rPr>
        <w:t xml:space="preserve">Zarządzenie wchodzi w życie z dniem podpisania i podlega ogłoszeniu w sposób zwyczajowo przyjęty. </w:t>
      </w:r>
    </w:p>
    <w:p w14:paraId="56C39A9D" w14:textId="77777777" w:rsidR="00C40F21" w:rsidRDefault="00C40F21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1F3A36A1" w14:textId="174E92CA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3C6200C3" w14:textId="16C40738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7955A2AB" w14:textId="654E6438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0B6799FB" w14:textId="208AD94C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09BF0B69" w14:textId="0125639C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126B0E73" w14:textId="3015FCCA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568F9A66" w14:textId="5E232869" w:rsidR="005815A3" w:rsidRDefault="005815A3" w:rsidP="007E3C48">
      <w:pPr>
        <w:ind w:left="567" w:hanging="425"/>
        <w:jc w:val="both"/>
        <w:rPr>
          <w:rFonts w:asciiTheme="minorHAnsi" w:hAnsiTheme="minorHAnsi" w:cstheme="minorHAnsi"/>
          <w:color w:val="1C1C1C"/>
          <w:w w:val="105"/>
        </w:rPr>
      </w:pPr>
    </w:p>
    <w:p w14:paraId="5E8BAFE0" w14:textId="77777777" w:rsidR="005815A3" w:rsidRPr="005815A3" w:rsidRDefault="005815A3" w:rsidP="00B07CD2">
      <w:pPr>
        <w:jc w:val="both"/>
        <w:rPr>
          <w:rFonts w:asciiTheme="minorHAnsi" w:hAnsiTheme="minorHAnsi" w:cstheme="minorHAnsi"/>
        </w:rPr>
      </w:pPr>
    </w:p>
    <w:p w14:paraId="2FE71F42" w14:textId="77777777" w:rsidR="005815A3" w:rsidRPr="005815A3" w:rsidRDefault="005815A3" w:rsidP="005815A3">
      <w:pPr>
        <w:spacing w:before="57"/>
        <w:ind w:left="102" w:right="99"/>
        <w:jc w:val="center"/>
        <w:rPr>
          <w:rFonts w:asciiTheme="minorHAnsi" w:hAnsiTheme="minorHAnsi" w:cstheme="minorHAnsi"/>
          <w:b/>
        </w:rPr>
      </w:pPr>
      <w:r w:rsidRPr="005815A3">
        <w:rPr>
          <w:rFonts w:asciiTheme="minorHAnsi" w:hAnsiTheme="minorHAnsi" w:cstheme="minorHAnsi"/>
          <w:b/>
        </w:rPr>
        <w:t>UZASADNIENIE</w:t>
      </w:r>
    </w:p>
    <w:p w14:paraId="50A6FC9E" w14:textId="77777777" w:rsidR="005815A3" w:rsidRDefault="005815A3" w:rsidP="005815A3">
      <w:pPr>
        <w:pStyle w:val="Tekstpodstawowy"/>
        <w:rPr>
          <w:b/>
        </w:rPr>
      </w:pPr>
    </w:p>
    <w:p w14:paraId="31362AD7" w14:textId="77777777" w:rsidR="005815A3" w:rsidRDefault="005815A3" w:rsidP="005815A3">
      <w:pPr>
        <w:pStyle w:val="Tekstpodstawowy"/>
        <w:spacing w:before="8"/>
        <w:rPr>
          <w:b/>
          <w:sz w:val="29"/>
        </w:rPr>
      </w:pPr>
    </w:p>
    <w:p w14:paraId="06165419" w14:textId="3719E9A5" w:rsidR="005815A3" w:rsidRPr="005815A3" w:rsidRDefault="005815A3" w:rsidP="00645122">
      <w:pPr>
        <w:pStyle w:val="Tekstpodstawowy"/>
        <w:spacing w:before="1" w:line="276" w:lineRule="auto"/>
        <w:ind w:left="118" w:right="111"/>
        <w:jc w:val="both"/>
        <w:rPr>
          <w:rFonts w:asciiTheme="minorHAnsi" w:hAnsiTheme="minorHAnsi" w:cstheme="minorHAnsi"/>
          <w:sz w:val="22"/>
          <w:szCs w:val="22"/>
        </w:rPr>
      </w:pPr>
      <w:r w:rsidRPr="005815A3">
        <w:rPr>
          <w:rFonts w:asciiTheme="minorHAnsi" w:hAnsiTheme="minorHAnsi" w:cstheme="minorHAnsi"/>
          <w:sz w:val="22"/>
          <w:szCs w:val="22"/>
        </w:rPr>
        <w:t xml:space="preserve">Program Priorytetowy </w:t>
      </w:r>
      <w:r w:rsidR="00645122">
        <w:rPr>
          <w:rFonts w:asciiTheme="minorHAnsi" w:hAnsiTheme="minorHAnsi" w:cstheme="minorHAnsi"/>
          <w:sz w:val="22"/>
          <w:szCs w:val="22"/>
        </w:rPr>
        <w:t>,,</w:t>
      </w:r>
      <w:r w:rsidRPr="005815A3">
        <w:rPr>
          <w:rFonts w:asciiTheme="minorHAnsi" w:hAnsiTheme="minorHAnsi" w:cstheme="minorHAnsi"/>
          <w:sz w:val="22"/>
          <w:szCs w:val="22"/>
        </w:rPr>
        <w:t>Ciepłe Mieszkanie</w:t>
      </w:r>
      <w:r w:rsidR="00645122">
        <w:rPr>
          <w:rFonts w:asciiTheme="minorHAnsi" w:hAnsiTheme="minorHAnsi" w:cstheme="minorHAnsi"/>
          <w:sz w:val="22"/>
          <w:szCs w:val="22"/>
        </w:rPr>
        <w:t>’’</w:t>
      </w:r>
      <w:r w:rsidRPr="005815A3">
        <w:rPr>
          <w:rFonts w:asciiTheme="minorHAnsi" w:hAnsiTheme="minorHAnsi" w:cstheme="minorHAnsi"/>
          <w:sz w:val="22"/>
          <w:szCs w:val="22"/>
        </w:rPr>
        <w:t xml:space="preserve"> skierowany jest do osób fizycznych posiadających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tytuł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prawny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wynikający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z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prawa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własności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lub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ograniczonego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prawa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rzeczowego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do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lokal</w:t>
      </w:r>
      <w:r w:rsidR="00B15440">
        <w:rPr>
          <w:rFonts w:asciiTheme="minorHAnsi" w:hAnsiTheme="minorHAnsi" w:cstheme="minorHAnsi"/>
          <w:sz w:val="22"/>
          <w:szCs w:val="22"/>
        </w:rPr>
        <w:t>ów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mieszkaln</w:t>
      </w:r>
      <w:r w:rsidR="00B15440">
        <w:rPr>
          <w:rFonts w:asciiTheme="minorHAnsi" w:hAnsiTheme="minorHAnsi" w:cstheme="minorHAnsi"/>
          <w:sz w:val="22"/>
          <w:szCs w:val="22"/>
        </w:rPr>
        <w:t>ych</w:t>
      </w:r>
      <w:r w:rsidRPr="005815A3">
        <w:rPr>
          <w:rFonts w:asciiTheme="minorHAnsi" w:hAnsiTheme="minorHAnsi" w:cstheme="minorHAnsi"/>
          <w:sz w:val="22"/>
          <w:szCs w:val="22"/>
        </w:rPr>
        <w:t>, znajdując</w:t>
      </w:r>
      <w:r w:rsidR="004A7FC6">
        <w:rPr>
          <w:rFonts w:asciiTheme="minorHAnsi" w:hAnsiTheme="minorHAnsi" w:cstheme="minorHAnsi"/>
          <w:sz w:val="22"/>
          <w:szCs w:val="22"/>
        </w:rPr>
        <w:t>ych</w:t>
      </w:r>
      <w:r w:rsidRPr="005815A3">
        <w:rPr>
          <w:rFonts w:asciiTheme="minorHAnsi" w:hAnsiTheme="minorHAnsi" w:cstheme="minorHAnsi"/>
          <w:sz w:val="22"/>
          <w:szCs w:val="22"/>
        </w:rPr>
        <w:t xml:space="preserve"> się w budynk</w:t>
      </w:r>
      <w:r w:rsidR="004A7FC6">
        <w:rPr>
          <w:rFonts w:asciiTheme="minorHAnsi" w:hAnsiTheme="minorHAnsi" w:cstheme="minorHAnsi"/>
          <w:sz w:val="22"/>
          <w:szCs w:val="22"/>
        </w:rPr>
        <w:t>ach</w:t>
      </w:r>
      <w:r w:rsidRPr="005815A3">
        <w:rPr>
          <w:rFonts w:asciiTheme="minorHAnsi" w:hAnsiTheme="minorHAnsi" w:cstheme="minorHAnsi"/>
          <w:sz w:val="22"/>
          <w:szCs w:val="22"/>
        </w:rPr>
        <w:t xml:space="preserve"> wielorodzinny</w:t>
      </w:r>
      <w:r w:rsidR="004A7FC6">
        <w:rPr>
          <w:rFonts w:asciiTheme="minorHAnsi" w:hAnsiTheme="minorHAnsi" w:cstheme="minorHAnsi"/>
          <w:sz w:val="22"/>
          <w:szCs w:val="22"/>
        </w:rPr>
        <w:t>ch</w:t>
      </w:r>
      <w:r w:rsidRPr="005815A3">
        <w:rPr>
          <w:rFonts w:asciiTheme="minorHAnsi" w:hAnsiTheme="minorHAnsi" w:cstheme="minorHAnsi"/>
          <w:sz w:val="22"/>
          <w:szCs w:val="22"/>
        </w:rPr>
        <w:t xml:space="preserve"> położony</w:t>
      </w:r>
      <w:r w:rsidR="004A7FC6">
        <w:rPr>
          <w:rFonts w:asciiTheme="minorHAnsi" w:hAnsiTheme="minorHAnsi" w:cstheme="minorHAnsi"/>
          <w:sz w:val="22"/>
          <w:szCs w:val="22"/>
        </w:rPr>
        <w:t>ch</w:t>
      </w:r>
      <w:r w:rsidRPr="005815A3">
        <w:rPr>
          <w:rFonts w:asciiTheme="minorHAnsi" w:hAnsiTheme="minorHAnsi" w:cstheme="minorHAnsi"/>
          <w:sz w:val="22"/>
          <w:szCs w:val="22"/>
        </w:rPr>
        <w:t xml:space="preserve"> na terenie </w:t>
      </w:r>
      <w:r>
        <w:rPr>
          <w:rFonts w:asciiTheme="minorHAnsi" w:hAnsiTheme="minorHAnsi" w:cstheme="minorHAnsi"/>
          <w:sz w:val="22"/>
          <w:szCs w:val="22"/>
        </w:rPr>
        <w:t>Gminy Miasta Elbląg</w:t>
      </w:r>
      <w:r w:rsidRPr="005815A3">
        <w:rPr>
          <w:rFonts w:asciiTheme="minorHAnsi" w:hAnsiTheme="minorHAnsi" w:cstheme="minorHAnsi"/>
          <w:sz w:val="22"/>
          <w:szCs w:val="22"/>
        </w:rPr>
        <w:t>.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Celem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programu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jest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poprawa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jakości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powietrza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oraz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zmniejszenie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emisji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pyłów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oraz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gazów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cieplarnianych.</w:t>
      </w:r>
    </w:p>
    <w:p w14:paraId="21A4FC54" w14:textId="77777777" w:rsidR="005815A3" w:rsidRPr="005815A3" w:rsidRDefault="005815A3" w:rsidP="005815A3">
      <w:pPr>
        <w:pStyle w:val="Tekstpodstawowy"/>
        <w:spacing w:before="1" w:line="273" w:lineRule="auto"/>
        <w:ind w:left="118" w:right="115" w:firstLine="707"/>
        <w:jc w:val="both"/>
        <w:rPr>
          <w:rFonts w:asciiTheme="minorHAnsi" w:hAnsiTheme="minorHAnsi" w:cstheme="minorHAnsi"/>
          <w:sz w:val="22"/>
          <w:szCs w:val="22"/>
        </w:rPr>
      </w:pPr>
      <w:r w:rsidRPr="005815A3">
        <w:rPr>
          <w:rFonts w:asciiTheme="minorHAnsi" w:hAnsiTheme="minorHAnsi" w:cstheme="minorHAnsi"/>
          <w:sz w:val="22"/>
          <w:szCs w:val="22"/>
        </w:rPr>
        <w:t>Dotację przyznaje się na demontaż wszystkich nieefektywnych źródeł ciepła na paliwa stałe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służących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do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ogrzewania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lokalu</w:t>
      </w:r>
      <w:r w:rsidRPr="005815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mieszkalnego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oraz</w:t>
      </w:r>
    </w:p>
    <w:p w14:paraId="5170F3AA" w14:textId="47EBD7B9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2"/>
        </w:tabs>
        <w:spacing w:before="5" w:line="276" w:lineRule="auto"/>
        <w:ind w:right="113"/>
        <w:jc w:val="both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  <w:spacing w:val="-1"/>
        </w:rPr>
        <w:t>zakup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i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montaż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źródła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ciepła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do</w:t>
      </w:r>
      <w:r w:rsidRPr="005815A3">
        <w:rPr>
          <w:rFonts w:asciiTheme="minorHAnsi" w:hAnsiTheme="minorHAnsi" w:cstheme="minorHAnsi"/>
          <w:spacing w:val="-8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celów</w:t>
      </w:r>
      <w:r w:rsidRPr="005815A3">
        <w:rPr>
          <w:rFonts w:asciiTheme="minorHAnsi" w:hAnsiTheme="minorHAnsi" w:cstheme="minorHAnsi"/>
          <w:spacing w:val="-11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ogrzewania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lub</w:t>
      </w:r>
      <w:r w:rsidRPr="005815A3">
        <w:rPr>
          <w:rFonts w:asciiTheme="minorHAnsi" w:hAnsiTheme="minorHAnsi" w:cstheme="minorHAnsi"/>
          <w:spacing w:val="-12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ogrzewania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i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  <w:spacing w:val="-1"/>
        </w:rPr>
        <w:t>ciepłej</w:t>
      </w:r>
      <w:r w:rsidRPr="005815A3">
        <w:rPr>
          <w:rFonts w:asciiTheme="minorHAnsi" w:hAnsiTheme="minorHAnsi" w:cstheme="minorHAnsi"/>
          <w:spacing w:val="-11"/>
        </w:rPr>
        <w:t xml:space="preserve"> </w:t>
      </w:r>
      <w:r w:rsidRPr="005815A3">
        <w:rPr>
          <w:rFonts w:asciiTheme="minorHAnsi" w:hAnsiTheme="minorHAnsi" w:cstheme="minorHAnsi"/>
        </w:rPr>
        <w:t>wody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użytkowe</w:t>
      </w:r>
      <w:r w:rsidR="00B07CD2">
        <w:rPr>
          <w:rFonts w:asciiTheme="minorHAnsi" w:hAnsiTheme="minorHAnsi" w:cstheme="minorHAnsi"/>
        </w:rPr>
        <w:t xml:space="preserve">j </w:t>
      </w:r>
      <w:r w:rsidRPr="005815A3">
        <w:rPr>
          <w:rFonts w:asciiTheme="minorHAnsi" w:hAnsiTheme="minorHAnsi" w:cstheme="minorHAnsi"/>
        </w:rPr>
        <w:t>albo</w:t>
      </w:r>
    </w:p>
    <w:p w14:paraId="75408FBB" w14:textId="77777777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2"/>
        </w:tabs>
        <w:spacing w:line="268" w:lineRule="exact"/>
        <w:ind w:hanging="361"/>
        <w:jc w:val="both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</w:rPr>
        <w:t>podłączenie</w:t>
      </w:r>
      <w:r w:rsidRPr="005815A3">
        <w:rPr>
          <w:rFonts w:asciiTheme="minorHAnsi" w:hAnsiTheme="minorHAnsi" w:cstheme="minorHAnsi"/>
          <w:spacing w:val="-6"/>
        </w:rPr>
        <w:t xml:space="preserve"> </w:t>
      </w:r>
      <w:r w:rsidRPr="005815A3">
        <w:rPr>
          <w:rFonts w:asciiTheme="minorHAnsi" w:hAnsiTheme="minorHAnsi" w:cstheme="minorHAnsi"/>
        </w:rPr>
        <w:t>lokalu</w:t>
      </w:r>
      <w:r w:rsidRPr="005815A3">
        <w:rPr>
          <w:rFonts w:asciiTheme="minorHAnsi" w:hAnsiTheme="minorHAnsi" w:cstheme="minorHAnsi"/>
          <w:spacing w:val="-7"/>
        </w:rPr>
        <w:t xml:space="preserve"> </w:t>
      </w:r>
      <w:r w:rsidRPr="005815A3">
        <w:rPr>
          <w:rFonts w:asciiTheme="minorHAnsi" w:hAnsiTheme="minorHAnsi" w:cstheme="minorHAnsi"/>
        </w:rPr>
        <w:t>mieszkalnego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do</w:t>
      </w:r>
      <w:r w:rsidRPr="005815A3">
        <w:rPr>
          <w:rFonts w:asciiTheme="minorHAnsi" w:hAnsiTheme="minorHAnsi" w:cstheme="minorHAnsi"/>
          <w:spacing w:val="-6"/>
        </w:rPr>
        <w:t xml:space="preserve"> </w:t>
      </w:r>
      <w:r w:rsidRPr="005815A3">
        <w:rPr>
          <w:rFonts w:asciiTheme="minorHAnsi" w:hAnsiTheme="minorHAnsi" w:cstheme="minorHAnsi"/>
        </w:rPr>
        <w:t>efektywnego</w:t>
      </w:r>
      <w:r w:rsidRPr="005815A3">
        <w:rPr>
          <w:rFonts w:asciiTheme="minorHAnsi" w:hAnsiTheme="minorHAnsi" w:cstheme="minorHAnsi"/>
          <w:spacing w:val="-5"/>
        </w:rPr>
        <w:t xml:space="preserve"> </w:t>
      </w:r>
      <w:r w:rsidRPr="005815A3">
        <w:rPr>
          <w:rFonts w:asciiTheme="minorHAnsi" w:hAnsiTheme="minorHAnsi" w:cstheme="minorHAnsi"/>
        </w:rPr>
        <w:t>źródła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ciepła</w:t>
      </w:r>
      <w:r w:rsidRPr="005815A3">
        <w:rPr>
          <w:rFonts w:asciiTheme="minorHAnsi" w:hAnsiTheme="minorHAnsi" w:cstheme="minorHAnsi"/>
          <w:spacing w:val="-7"/>
        </w:rPr>
        <w:t xml:space="preserve"> </w:t>
      </w:r>
      <w:r w:rsidRPr="005815A3">
        <w:rPr>
          <w:rFonts w:asciiTheme="minorHAnsi" w:hAnsiTheme="minorHAnsi" w:cstheme="minorHAnsi"/>
        </w:rPr>
        <w:t>w</w:t>
      </w:r>
      <w:r w:rsidRPr="005815A3">
        <w:rPr>
          <w:rFonts w:asciiTheme="minorHAnsi" w:hAnsiTheme="minorHAnsi" w:cstheme="minorHAnsi"/>
          <w:spacing w:val="-2"/>
        </w:rPr>
        <w:t xml:space="preserve"> </w:t>
      </w:r>
      <w:r w:rsidRPr="005815A3">
        <w:rPr>
          <w:rFonts w:asciiTheme="minorHAnsi" w:hAnsiTheme="minorHAnsi" w:cstheme="minorHAnsi"/>
        </w:rPr>
        <w:t>budynku</w:t>
      </w:r>
    </w:p>
    <w:p w14:paraId="48D6E402" w14:textId="77777777" w:rsidR="005815A3" w:rsidRPr="005815A3" w:rsidRDefault="005815A3" w:rsidP="005815A3">
      <w:pPr>
        <w:pStyle w:val="Tekstpodstawowy"/>
        <w:spacing w:before="161"/>
        <w:ind w:left="543"/>
        <w:rPr>
          <w:rFonts w:asciiTheme="minorHAnsi" w:hAnsiTheme="minorHAnsi" w:cstheme="minorHAnsi"/>
          <w:sz w:val="22"/>
          <w:szCs w:val="22"/>
        </w:rPr>
      </w:pPr>
      <w:r w:rsidRPr="005815A3">
        <w:rPr>
          <w:rFonts w:asciiTheme="minorHAnsi" w:hAnsiTheme="minorHAnsi" w:cstheme="minorHAnsi"/>
          <w:sz w:val="22"/>
          <w:szCs w:val="22"/>
        </w:rPr>
        <w:t>Dodatkowo</w:t>
      </w:r>
      <w:r w:rsidRPr="005815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mogą</w:t>
      </w:r>
      <w:r w:rsidRPr="005815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być</w:t>
      </w:r>
      <w:r w:rsidRPr="005815A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wykonane:</w:t>
      </w:r>
    </w:p>
    <w:p w14:paraId="76F5E9EE" w14:textId="41C24200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2"/>
        </w:tabs>
        <w:spacing w:before="41" w:line="273" w:lineRule="auto"/>
        <w:ind w:right="110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</w:rPr>
        <w:t>demontaż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</w:rPr>
        <w:t>oraz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zakup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i</w:t>
      </w:r>
      <w:r w:rsidRPr="005815A3">
        <w:rPr>
          <w:rFonts w:asciiTheme="minorHAnsi" w:hAnsiTheme="minorHAnsi" w:cstheme="minorHAnsi"/>
          <w:spacing w:val="-11"/>
        </w:rPr>
        <w:t xml:space="preserve"> </w:t>
      </w:r>
      <w:r w:rsidRPr="005815A3">
        <w:rPr>
          <w:rFonts w:asciiTheme="minorHAnsi" w:hAnsiTheme="minorHAnsi" w:cstheme="minorHAnsi"/>
        </w:rPr>
        <w:t>montaż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nowej</w:t>
      </w:r>
      <w:r w:rsidRPr="005815A3">
        <w:rPr>
          <w:rFonts w:asciiTheme="minorHAnsi" w:hAnsiTheme="minorHAnsi" w:cstheme="minorHAnsi"/>
          <w:spacing w:val="-8"/>
        </w:rPr>
        <w:t xml:space="preserve"> </w:t>
      </w:r>
      <w:r w:rsidRPr="005815A3">
        <w:rPr>
          <w:rFonts w:asciiTheme="minorHAnsi" w:hAnsiTheme="minorHAnsi" w:cstheme="minorHAnsi"/>
        </w:rPr>
        <w:t>instalacji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centralnego</w:t>
      </w:r>
      <w:r w:rsidRPr="005815A3">
        <w:rPr>
          <w:rFonts w:asciiTheme="minorHAnsi" w:hAnsiTheme="minorHAnsi" w:cstheme="minorHAnsi"/>
          <w:spacing w:val="-8"/>
        </w:rPr>
        <w:t xml:space="preserve"> </w:t>
      </w:r>
      <w:r w:rsidRPr="005815A3">
        <w:rPr>
          <w:rFonts w:asciiTheme="minorHAnsi" w:hAnsiTheme="minorHAnsi" w:cstheme="minorHAnsi"/>
        </w:rPr>
        <w:t>ogrzewania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i/lub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c</w:t>
      </w:r>
      <w:r w:rsidR="004A7FC6">
        <w:rPr>
          <w:rFonts w:asciiTheme="minorHAnsi" w:hAnsiTheme="minorHAnsi" w:cstheme="minorHAnsi"/>
        </w:rPr>
        <w:t>iepłej wody użytkowej</w:t>
      </w:r>
      <w:r w:rsidRPr="005815A3">
        <w:rPr>
          <w:rFonts w:asciiTheme="minorHAnsi" w:hAnsiTheme="minorHAnsi" w:cstheme="minorHAnsi"/>
          <w:spacing w:val="-12"/>
        </w:rPr>
        <w:t xml:space="preserve"> </w:t>
      </w:r>
      <w:r w:rsidRPr="005815A3">
        <w:rPr>
          <w:rFonts w:asciiTheme="minorHAnsi" w:hAnsiTheme="minorHAnsi" w:cstheme="minorHAnsi"/>
        </w:rPr>
        <w:t>w</w:t>
      </w:r>
      <w:r w:rsidRPr="005815A3">
        <w:rPr>
          <w:rFonts w:asciiTheme="minorHAnsi" w:hAnsiTheme="minorHAnsi" w:cstheme="minorHAnsi"/>
          <w:spacing w:val="-8"/>
        </w:rPr>
        <w:t xml:space="preserve"> </w:t>
      </w:r>
      <w:r w:rsidRPr="005815A3">
        <w:rPr>
          <w:rFonts w:asciiTheme="minorHAnsi" w:hAnsiTheme="minorHAnsi" w:cstheme="minorHAnsi"/>
        </w:rPr>
        <w:t>lokal</w:t>
      </w:r>
      <w:r w:rsidR="004A7FC6">
        <w:rPr>
          <w:rFonts w:asciiTheme="minorHAnsi" w:hAnsiTheme="minorHAnsi" w:cstheme="minorHAnsi"/>
        </w:rPr>
        <w:t>u mie</w:t>
      </w:r>
      <w:r w:rsidRPr="005815A3">
        <w:rPr>
          <w:rFonts w:asciiTheme="minorHAnsi" w:hAnsiTheme="minorHAnsi" w:cstheme="minorHAnsi"/>
        </w:rPr>
        <w:t>szkalnym,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instalacji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gazowej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od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przyłącza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gazowego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/</w:t>
      </w:r>
      <w:r w:rsidRPr="005815A3">
        <w:rPr>
          <w:rFonts w:asciiTheme="minorHAnsi" w:hAnsiTheme="minorHAnsi" w:cstheme="minorHAnsi"/>
          <w:spacing w:val="-2"/>
        </w:rPr>
        <w:t xml:space="preserve"> </w:t>
      </w:r>
      <w:r w:rsidRPr="005815A3">
        <w:rPr>
          <w:rFonts w:asciiTheme="minorHAnsi" w:hAnsiTheme="minorHAnsi" w:cstheme="minorHAnsi"/>
        </w:rPr>
        <w:t>zbiornika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na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gaz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do</w:t>
      </w:r>
      <w:r w:rsidRPr="005815A3">
        <w:rPr>
          <w:rFonts w:asciiTheme="minorHAnsi" w:hAnsiTheme="minorHAnsi" w:cstheme="minorHAnsi"/>
          <w:spacing w:val="-2"/>
        </w:rPr>
        <w:t xml:space="preserve"> </w:t>
      </w:r>
      <w:r w:rsidRPr="005815A3">
        <w:rPr>
          <w:rFonts w:asciiTheme="minorHAnsi" w:hAnsiTheme="minorHAnsi" w:cstheme="minorHAnsi"/>
        </w:rPr>
        <w:t>kotła,</w:t>
      </w:r>
    </w:p>
    <w:p w14:paraId="531C3B0F" w14:textId="77777777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2"/>
        </w:tabs>
        <w:spacing w:before="4" w:line="276" w:lineRule="auto"/>
        <w:ind w:right="114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</w:rPr>
        <w:t>zakup</w:t>
      </w:r>
      <w:r w:rsidRPr="005815A3">
        <w:rPr>
          <w:rFonts w:asciiTheme="minorHAnsi" w:hAnsiTheme="minorHAnsi" w:cstheme="minorHAnsi"/>
          <w:spacing w:val="2"/>
        </w:rPr>
        <w:t xml:space="preserve"> </w:t>
      </w:r>
      <w:r w:rsidRPr="005815A3">
        <w:rPr>
          <w:rFonts w:asciiTheme="minorHAnsi" w:hAnsiTheme="minorHAnsi" w:cstheme="minorHAnsi"/>
        </w:rPr>
        <w:t>i</w:t>
      </w:r>
      <w:r w:rsidRPr="005815A3">
        <w:rPr>
          <w:rFonts w:asciiTheme="minorHAnsi" w:hAnsiTheme="minorHAnsi" w:cstheme="minorHAnsi"/>
          <w:spacing w:val="1"/>
        </w:rPr>
        <w:t xml:space="preserve"> </w:t>
      </w:r>
      <w:r w:rsidRPr="005815A3">
        <w:rPr>
          <w:rFonts w:asciiTheme="minorHAnsi" w:hAnsiTheme="minorHAnsi" w:cstheme="minorHAnsi"/>
        </w:rPr>
        <w:t>montaż okien</w:t>
      </w:r>
      <w:r w:rsidRPr="005815A3">
        <w:rPr>
          <w:rFonts w:asciiTheme="minorHAnsi" w:hAnsiTheme="minorHAnsi" w:cstheme="minorHAnsi"/>
          <w:spacing w:val="1"/>
        </w:rPr>
        <w:t xml:space="preserve"> </w:t>
      </w:r>
      <w:r w:rsidRPr="005815A3">
        <w:rPr>
          <w:rFonts w:asciiTheme="minorHAnsi" w:hAnsiTheme="minorHAnsi" w:cstheme="minorHAnsi"/>
        </w:rPr>
        <w:t>w</w:t>
      </w:r>
      <w:r w:rsidRPr="005815A3">
        <w:rPr>
          <w:rFonts w:asciiTheme="minorHAnsi" w:hAnsiTheme="minorHAnsi" w:cstheme="minorHAnsi"/>
          <w:spacing w:val="1"/>
        </w:rPr>
        <w:t xml:space="preserve"> </w:t>
      </w:r>
      <w:r w:rsidRPr="005815A3">
        <w:rPr>
          <w:rFonts w:asciiTheme="minorHAnsi" w:hAnsiTheme="minorHAnsi" w:cstheme="minorHAnsi"/>
        </w:rPr>
        <w:t>lokalu</w:t>
      </w:r>
      <w:r w:rsidRPr="005815A3">
        <w:rPr>
          <w:rFonts w:asciiTheme="minorHAnsi" w:hAnsiTheme="minorHAnsi" w:cstheme="minorHAnsi"/>
          <w:spacing w:val="2"/>
        </w:rPr>
        <w:t xml:space="preserve"> </w:t>
      </w:r>
      <w:r w:rsidRPr="005815A3">
        <w:rPr>
          <w:rFonts w:asciiTheme="minorHAnsi" w:hAnsiTheme="minorHAnsi" w:cstheme="minorHAnsi"/>
        </w:rPr>
        <w:t>mieszkalnym</w:t>
      </w:r>
      <w:r w:rsidRPr="005815A3">
        <w:rPr>
          <w:rFonts w:asciiTheme="minorHAnsi" w:hAnsiTheme="minorHAnsi" w:cstheme="minorHAnsi"/>
          <w:spacing w:val="2"/>
        </w:rPr>
        <w:t xml:space="preserve"> </w:t>
      </w:r>
      <w:r w:rsidRPr="005815A3">
        <w:rPr>
          <w:rFonts w:asciiTheme="minorHAnsi" w:hAnsiTheme="minorHAnsi" w:cstheme="minorHAnsi"/>
        </w:rPr>
        <w:t>lub</w:t>
      </w:r>
      <w:r w:rsidRPr="005815A3">
        <w:rPr>
          <w:rFonts w:asciiTheme="minorHAnsi" w:hAnsiTheme="minorHAnsi" w:cstheme="minorHAnsi"/>
          <w:spacing w:val="2"/>
        </w:rPr>
        <w:t xml:space="preserve"> </w:t>
      </w:r>
      <w:r w:rsidRPr="005815A3">
        <w:rPr>
          <w:rFonts w:asciiTheme="minorHAnsi" w:hAnsiTheme="minorHAnsi" w:cstheme="minorHAnsi"/>
        </w:rPr>
        <w:t>drzwi oddzielających</w:t>
      </w:r>
      <w:r w:rsidRPr="005815A3">
        <w:rPr>
          <w:rFonts w:asciiTheme="minorHAnsi" w:hAnsiTheme="minorHAnsi" w:cstheme="minorHAnsi"/>
          <w:spacing w:val="3"/>
        </w:rPr>
        <w:t xml:space="preserve"> </w:t>
      </w:r>
      <w:r w:rsidRPr="005815A3">
        <w:rPr>
          <w:rFonts w:asciiTheme="minorHAnsi" w:hAnsiTheme="minorHAnsi" w:cstheme="minorHAnsi"/>
        </w:rPr>
        <w:t>lokal od przestrzeni</w:t>
      </w:r>
      <w:r w:rsidRPr="005815A3">
        <w:rPr>
          <w:rFonts w:asciiTheme="minorHAnsi" w:hAnsiTheme="minorHAnsi" w:cstheme="minorHAnsi"/>
          <w:spacing w:val="-47"/>
        </w:rPr>
        <w:t xml:space="preserve"> </w:t>
      </w:r>
      <w:r w:rsidRPr="005815A3">
        <w:rPr>
          <w:rFonts w:asciiTheme="minorHAnsi" w:hAnsiTheme="minorHAnsi" w:cstheme="minorHAnsi"/>
        </w:rPr>
        <w:t>nieogrzewanej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lub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środowiska</w:t>
      </w:r>
      <w:r w:rsidRPr="005815A3">
        <w:rPr>
          <w:rFonts w:asciiTheme="minorHAnsi" w:hAnsiTheme="minorHAnsi" w:cstheme="minorHAnsi"/>
          <w:spacing w:val="-1"/>
        </w:rPr>
        <w:t xml:space="preserve"> </w:t>
      </w:r>
      <w:r w:rsidRPr="005815A3">
        <w:rPr>
          <w:rFonts w:asciiTheme="minorHAnsi" w:hAnsiTheme="minorHAnsi" w:cstheme="minorHAnsi"/>
        </w:rPr>
        <w:t>zewnętrznego</w:t>
      </w:r>
      <w:r w:rsidRPr="005815A3">
        <w:rPr>
          <w:rFonts w:asciiTheme="minorHAnsi" w:hAnsiTheme="minorHAnsi" w:cstheme="minorHAnsi"/>
          <w:spacing w:val="-1"/>
        </w:rPr>
        <w:t xml:space="preserve"> </w:t>
      </w:r>
      <w:r w:rsidRPr="005815A3">
        <w:rPr>
          <w:rFonts w:asciiTheme="minorHAnsi" w:hAnsiTheme="minorHAnsi" w:cstheme="minorHAnsi"/>
        </w:rPr>
        <w:t>(zawiera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również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demontaż),</w:t>
      </w:r>
    </w:p>
    <w:p w14:paraId="7D1281FE" w14:textId="77777777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2"/>
        </w:tabs>
        <w:spacing w:line="268" w:lineRule="exact"/>
        <w:ind w:hanging="361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</w:rPr>
        <w:t>zakup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i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montaż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wentylacji</w:t>
      </w:r>
      <w:r w:rsidRPr="005815A3">
        <w:rPr>
          <w:rFonts w:asciiTheme="minorHAnsi" w:hAnsiTheme="minorHAnsi" w:cstheme="minorHAnsi"/>
          <w:spacing w:val="-6"/>
        </w:rPr>
        <w:t xml:space="preserve"> </w:t>
      </w:r>
      <w:r w:rsidRPr="005815A3">
        <w:rPr>
          <w:rFonts w:asciiTheme="minorHAnsi" w:hAnsiTheme="minorHAnsi" w:cstheme="minorHAnsi"/>
        </w:rPr>
        <w:t>mechanicznej</w:t>
      </w:r>
      <w:r w:rsidRPr="005815A3">
        <w:rPr>
          <w:rFonts w:asciiTheme="minorHAnsi" w:hAnsiTheme="minorHAnsi" w:cstheme="minorHAnsi"/>
          <w:spacing w:val="-5"/>
        </w:rPr>
        <w:t xml:space="preserve"> </w:t>
      </w:r>
      <w:r w:rsidRPr="005815A3">
        <w:rPr>
          <w:rFonts w:asciiTheme="minorHAnsi" w:hAnsiTheme="minorHAnsi" w:cstheme="minorHAnsi"/>
        </w:rPr>
        <w:t>z</w:t>
      </w:r>
      <w:r w:rsidRPr="005815A3">
        <w:rPr>
          <w:rFonts w:asciiTheme="minorHAnsi" w:hAnsiTheme="minorHAnsi" w:cstheme="minorHAnsi"/>
          <w:spacing w:val="-3"/>
        </w:rPr>
        <w:t xml:space="preserve"> </w:t>
      </w:r>
      <w:r w:rsidRPr="005815A3">
        <w:rPr>
          <w:rFonts w:asciiTheme="minorHAnsi" w:hAnsiTheme="minorHAnsi" w:cstheme="minorHAnsi"/>
        </w:rPr>
        <w:t>odzyskiem</w:t>
      </w:r>
      <w:r w:rsidRPr="005815A3">
        <w:rPr>
          <w:rFonts w:asciiTheme="minorHAnsi" w:hAnsiTheme="minorHAnsi" w:cstheme="minorHAnsi"/>
          <w:spacing w:val="-4"/>
        </w:rPr>
        <w:t xml:space="preserve"> </w:t>
      </w:r>
      <w:r w:rsidRPr="005815A3">
        <w:rPr>
          <w:rFonts w:asciiTheme="minorHAnsi" w:hAnsiTheme="minorHAnsi" w:cstheme="minorHAnsi"/>
        </w:rPr>
        <w:t>ciepła</w:t>
      </w:r>
      <w:r w:rsidRPr="005815A3">
        <w:rPr>
          <w:rFonts w:asciiTheme="minorHAnsi" w:hAnsiTheme="minorHAnsi" w:cstheme="minorHAnsi"/>
          <w:spacing w:val="-5"/>
        </w:rPr>
        <w:t xml:space="preserve"> </w:t>
      </w:r>
      <w:r w:rsidRPr="005815A3">
        <w:rPr>
          <w:rFonts w:asciiTheme="minorHAnsi" w:hAnsiTheme="minorHAnsi" w:cstheme="minorHAnsi"/>
        </w:rPr>
        <w:t>w</w:t>
      </w:r>
      <w:r w:rsidRPr="005815A3">
        <w:rPr>
          <w:rFonts w:asciiTheme="minorHAnsi" w:hAnsiTheme="minorHAnsi" w:cstheme="minorHAnsi"/>
          <w:spacing w:val="-2"/>
        </w:rPr>
        <w:t xml:space="preserve"> </w:t>
      </w:r>
      <w:r w:rsidRPr="005815A3">
        <w:rPr>
          <w:rFonts w:asciiTheme="minorHAnsi" w:hAnsiTheme="minorHAnsi" w:cstheme="minorHAnsi"/>
        </w:rPr>
        <w:t>lokalu</w:t>
      </w:r>
      <w:r w:rsidRPr="005815A3">
        <w:rPr>
          <w:rFonts w:asciiTheme="minorHAnsi" w:hAnsiTheme="minorHAnsi" w:cstheme="minorHAnsi"/>
          <w:spacing w:val="-6"/>
        </w:rPr>
        <w:t xml:space="preserve"> </w:t>
      </w:r>
      <w:r w:rsidRPr="005815A3">
        <w:rPr>
          <w:rFonts w:asciiTheme="minorHAnsi" w:hAnsiTheme="minorHAnsi" w:cstheme="minorHAnsi"/>
        </w:rPr>
        <w:t>mieszkalnym,</w:t>
      </w:r>
    </w:p>
    <w:p w14:paraId="4A11DB6B" w14:textId="77777777" w:rsidR="005815A3" w:rsidRPr="005815A3" w:rsidRDefault="005815A3" w:rsidP="005815A3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before="41"/>
        <w:ind w:hanging="361"/>
        <w:rPr>
          <w:rFonts w:asciiTheme="minorHAnsi" w:hAnsiTheme="minorHAnsi" w:cstheme="minorHAnsi"/>
        </w:rPr>
      </w:pPr>
      <w:r w:rsidRPr="005815A3">
        <w:rPr>
          <w:rFonts w:asciiTheme="minorHAnsi" w:hAnsiTheme="minorHAnsi" w:cstheme="minorHAnsi"/>
        </w:rPr>
        <w:t>dokumentacja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</w:rPr>
        <w:t>projektowa</w:t>
      </w:r>
      <w:r w:rsidRPr="005815A3">
        <w:rPr>
          <w:rFonts w:asciiTheme="minorHAnsi" w:hAnsiTheme="minorHAnsi" w:cstheme="minorHAnsi"/>
          <w:spacing w:val="-12"/>
        </w:rPr>
        <w:t xml:space="preserve"> </w:t>
      </w:r>
      <w:r w:rsidRPr="005815A3">
        <w:rPr>
          <w:rFonts w:asciiTheme="minorHAnsi" w:hAnsiTheme="minorHAnsi" w:cstheme="minorHAnsi"/>
        </w:rPr>
        <w:t>dotycząca</w:t>
      </w:r>
      <w:r w:rsidRPr="005815A3">
        <w:rPr>
          <w:rFonts w:asciiTheme="minorHAnsi" w:hAnsiTheme="minorHAnsi" w:cstheme="minorHAnsi"/>
          <w:spacing w:val="-10"/>
        </w:rPr>
        <w:t xml:space="preserve"> </w:t>
      </w:r>
      <w:r w:rsidRPr="005815A3">
        <w:rPr>
          <w:rFonts w:asciiTheme="minorHAnsi" w:hAnsiTheme="minorHAnsi" w:cstheme="minorHAnsi"/>
        </w:rPr>
        <w:t>powyższego</w:t>
      </w:r>
      <w:r w:rsidRPr="005815A3">
        <w:rPr>
          <w:rFonts w:asciiTheme="minorHAnsi" w:hAnsiTheme="minorHAnsi" w:cstheme="minorHAnsi"/>
          <w:spacing w:val="-9"/>
        </w:rPr>
        <w:t xml:space="preserve"> </w:t>
      </w:r>
      <w:r w:rsidRPr="005815A3">
        <w:rPr>
          <w:rFonts w:asciiTheme="minorHAnsi" w:hAnsiTheme="minorHAnsi" w:cstheme="minorHAnsi"/>
        </w:rPr>
        <w:t>zakresu.</w:t>
      </w:r>
    </w:p>
    <w:p w14:paraId="2A1B7250" w14:textId="77777777" w:rsidR="005815A3" w:rsidRPr="005815A3" w:rsidRDefault="005815A3" w:rsidP="005815A3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14:paraId="79FD23C0" w14:textId="59216E6F" w:rsidR="005815A3" w:rsidRPr="005815A3" w:rsidRDefault="005815A3" w:rsidP="005815A3">
      <w:pPr>
        <w:pStyle w:val="Tekstpodstawowy"/>
        <w:spacing w:before="1" w:line="276" w:lineRule="auto"/>
        <w:ind w:left="118" w:right="112"/>
        <w:jc w:val="both"/>
        <w:rPr>
          <w:rFonts w:asciiTheme="minorHAnsi" w:hAnsiTheme="minorHAnsi" w:cstheme="minorHAnsi"/>
          <w:sz w:val="22"/>
          <w:szCs w:val="22"/>
        </w:rPr>
      </w:pPr>
      <w:r w:rsidRPr="005815A3">
        <w:rPr>
          <w:rFonts w:asciiTheme="minorHAnsi" w:hAnsiTheme="minorHAnsi" w:cstheme="minorHAnsi"/>
          <w:sz w:val="22"/>
          <w:szCs w:val="22"/>
        </w:rPr>
        <w:t>Środki na</w:t>
      </w:r>
      <w:r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realizację</w:t>
      </w:r>
      <w:r w:rsidRPr="005815A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programu przekazywane</w:t>
      </w:r>
      <w:r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będą</w:t>
      </w:r>
      <w:r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Gmin</w:t>
      </w:r>
      <w:r>
        <w:rPr>
          <w:rFonts w:asciiTheme="minorHAnsi" w:hAnsiTheme="minorHAnsi" w:cstheme="minorHAnsi"/>
          <w:sz w:val="22"/>
          <w:szCs w:val="22"/>
        </w:rPr>
        <w:t>ie Miasto Elbląg</w:t>
      </w:r>
      <w:r w:rsidRPr="005815A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 formie</w:t>
      </w:r>
      <w:r w:rsidRPr="005815A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dotacji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>z Narodowego</w:t>
      </w:r>
      <w:r w:rsidRPr="005815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>Funduszu</w:t>
      </w:r>
      <w:r w:rsidRPr="005815A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>Ochrony</w:t>
      </w:r>
      <w:r w:rsidRPr="005815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pacing w:val="-1"/>
          <w:sz w:val="22"/>
          <w:szCs w:val="22"/>
        </w:rPr>
        <w:t>Środowiska</w:t>
      </w:r>
      <w:r w:rsidRPr="005815A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i</w:t>
      </w:r>
      <w:r w:rsidRPr="005815A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Gospodarki</w:t>
      </w:r>
      <w:r w:rsidRPr="005815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Wodnej</w:t>
      </w:r>
      <w:r w:rsidRPr="005815A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za</w:t>
      </w:r>
      <w:r w:rsidRPr="005815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pośrednictwem</w:t>
      </w:r>
      <w:r w:rsidRPr="005815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Wojewódzkiego</w:t>
      </w:r>
      <w:r w:rsidRPr="005815A3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 xml:space="preserve">Funduszu Ochrony Środowiska i Gospodarki Wodnej w </w:t>
      </w:r>
      <w:r>
        <w:rPr>
          <w:rFonts w:asciiTheme="minorHAnsi" w:hAnsiTheme="minorHAnsi" w:cstheme="minorHAnsi"/>
          <w:sz w:val="22"/>
          <w:szCs w:val="22"/>
        </w:rPr>
        <w:t>Olsztynie</w:t>
      </w:r>
      <w:r w:rsidRPr="005815A3">
        <w:rPr>
          <w:rFonts w:asciiTheme="minorHAnsi" w:hAnsiTheme="minorHAnsi" w:cstheme="minorHAnsi"/>
          <w:sz w:val="22"/>
          <w:szCs w:val="22"/>
        </w:rPr>
        <w:t xml:space="preserve">. Obowiązkiem </w:t>
      </w:r>
      <w:r>
        <w:rPr>
          <w:rFonts w:asciiTheme="minorHAnsi" w:hAnsiTheme="minorHAnsi" w:cstheme="minorHAnsi"/>
          <w:sz w:val="22"/>
          <w:szCs w:val="22"/>
        </w:rPr>
        <w:t>Gminy Miasto Elbląg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jest przeprowadz</w:t>
      </w:r>
      <w:r w:rsidR="004A7FC6">
        <w:rPr>
          <w:rFonts w:asciiTheme="minorHAnsi" w:hAnsiTheme="minorHAnsi" w:cstheme="minorHAnsi"/>
          <w:sz w:val="22"/>
          <w:szCs w:val="22"/>
        </w:rPr>
        <w:t>a</w:t>
      </w:r>
      <w:r w:rsidRPr="005815A3">
        <w:rPr>
          <w:rFonts w:asciiTheme="minorHAnsi" w:hAnsiTheme="minorHAnsi" w:cstheme="minorHAnsi"/>
          <w:sz w:val="22"/>
          <w:szCs w:val="22"/>
        </w:rPr>
        <w:t>nie naboru wniosków oraz rozlicz</w:t>
      </w:r>
      <w:r w:rsidR="004A7FC6">
        <w:rPr>
          <w:rFonts w:asciiTheme="minorHAnsi" w:hAnsiTheme="minorHAnsi" w:cstheme="minorHAnsi"/>
          <w:sz w:val="22"/>
          <w:szCs w:val="22"/>
        </w:rPr>
        <w:t>a</w:t>
      </w:r>
      <w:r w:rsidRPr="005815A3">
        <w:rPr>
          <w:rFonts w:asciiTheme="minorHAnsi" w:hAnsiTheme="minorHAnsi" w:cstheme="minorHAnsi"/>
          <w:sz w:val="22"/>
          <w:szCs w:val="22"/>
        </w:rPr>
        <w:t>nie umów o dofinansowanie dla Beneficjentów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końcowych Programu „Ciepłe Mieszkanie”, zgodnie z wytycznymi opracowanymi przez Narodowy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 xml:space="preserve">Fundusz Ochrony Środowiska i zawartą </w:t>
      </w:r>
      <w:r>
        <w:rPr>
          <w:rFonts w:asciiTheme="minorHAnsi" w:hAnsiTheme="minorHAnsi" w:cstheme="minorHAnsi"/>
          <w:sz w:val="22"/>
          <w:szCs w:val="22"/>
        </w:rPr>
        <w:br/>
      </w:r>
      <w:r w:rsidRPr="005815A3">
        <w:rPr>
          <w:rFonts w:asciiTheme="minorHAnsi" w:hAnsiTheme="minorHAnsi" w:cstheme="minorHAnsi"/>
          <w:sz w:val="22"/>
          <w:szCs w:val="22"/>
        </w:rPr>
        <w:t xml:space="preserve">w dniu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5815A3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815A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815A3">
        <w:rPr>
          <w:rFonts w:asciiTheme="minorHAnsi" w:hAnsiTheme="minorHAnsi" w:cstheme="minorHAnsi"/>
          <w:sz w:val="22"/>
          <w:szCs w:val="22"/>
        </w:rPr>
        <w:t xml:space="preserve"> r. umową</w:t>
      </w:r>
      <w:r w:rsidR="004A7FC6">
        <w:rPr>
          <w:rFonts w:asciiTheme="minorHAnsi" w:hAnsiTheme="minorHAnsi" w:cstheme="minorHAnsi"/>
          <w:sz w:val="22"/>
          <w:szCs w:val="22"/>
        </w:rPr>
        <w:t xml:space="preserve"> pomiędzy Gminą Miasto Elbląg a</w:t>
      </w:r>
      <w:r w:rsidRPr="005815A3">
        <w:rPr>
          <w:rFonts w:asciiTheme="minorHAnsi" w:hAnsiTheme="minorHAnsi" w:cstheme="minorHAnsi"/>
          <w:sz w:val="22"/>
          <w:szCs w:val="22"/>
        </w:rPr>
        <w:t xml:space="preserve"> Wojewódzkim Funduszem</w:t>
      </w:r>
      <w:r w:rsidRPr="005815A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>Ochrony</w:t>
      </w:r>
      <w:r w:rsidRPr="005815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15A3">
        <w:rPr>
          <w:rFonts w:asciiTheme="minorHAnsi" w:hAnsiTheme="minorHAnsi" w:cstheme="minorHAnsi"/>
          <w:sz w:val="22"/>
          <w:szCs w:val="22"/>
        </w:rPr>
        <w:t xml:space="preserve">Środowiska </w:t>
      </w:r>
      <w:r w:rsidR="004A7FC6">
        <w:rPr>
          <w:rFonts w:asciiTheme="minorHAnsi" w:hAnsiTheme="minorHAnsi" w:cstheme="minorHAnsi"/>
          <w:sz w:val="22"/>
          <w:szCs w:val="22"/>
        </w:rPr>
        <w:t xml:space="preserve">i Gospodarki Wodnej </w:t>
      </w:r>
      <w:r w:rsidRPr="005815A3">
        <w:rPr>
          <w:rFonts w:asciiTheme="minorHAnsi" w:hAnsiTheme="minorHAnsi" w:cstheme="minorHAnsi"/>
          <w:sz w:val="22"/>
          <w:szCs w:val="22"/>
        </w:rPr>
        <w:t>w</w:t>
      </w:r>
      <w:r w:rsidRPr="005815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Olsztynie</w:t>
      </w:r>
      <w:r w:rsidRPr="005815A3">
        <w:rPr>
          <w:rFonts w:asciiTheme="minorHAnsi" w:hAnsiTheme="minorHAnsi" w:cstheme="minorHAnsi"/>
          <w:sz w:val="22"/>
          <w:szCs w:val="22"/>
        </w:rPr>
        <w:t>.</w:t>
      </w:r>
    </w:p>
    <w:p w14:paraId="7F5181E5" w14:textId="77777777" w:rsidR="005815A3" w:rsidRPr="005815A3" w:rsidRDefault="005815A3" w:rsidP="005815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4F125D9" w14:textId="77777777" w:rsidR="005815A3" w:rsidRDefault="005815A3" w:rsidP="005815A3">
      <w:pPr>
        <w:pStyle w:val="Tekstpodstawowy"/>
      </w:pPr>
    </w:p>
    <w:p w14:paraId="6245F92E" w14:textId="77777777" w:rsidR="005815A3" w:rsidRDefault="005815A3" w:rsidP="005815A3">
      <w:pPr>
        <w:pStyle w:val="Tekstpodstawowy"/>
        <w:spacing w:before="12"/>
        <w:rPr>
          <w:sz w:val="29"/>
        </w:rPr>
      </w:pPr>
    </w:p>
    <w:p w14:paraId="1400BBF6" w14:textId="77777777" w:rsidR="007F7904" w:rsidRPr="005815A3" w:rsidRDefault="007F7904" w:rsidP="00875D08">
      <w:pPr>
        <w:rPr>
          <w:rFonts w:asciiTheme="minorHAnsi" w:hAnsiTheme="minorHAnsi" w:cstheme="minorHAnsi"/>
        </w:rPr>
      </w:pPr>
    </w:p>
    <w:sectPr w:rsidR="007F7904" w:rsidRPr="005815A3">
      <w:type w:val="continuous"/>
      <w:pgSz w:w="11910" w:h="16840"/>
      <w:pgMar w:top="440" w:right="11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519"/>
    <w:multiLevelType w:val="hybridMultilevel"/>
    <w:tmpl w:val="85B4F488"/>
    <w:lvl w:ilvl="0" w:tplc="91BA1FDE">
      <w:start w:val="1"/>
      <w:numFmt w:val="lowerLetter"/>
      <w:lvlText w:val="%1)"/>
      <w:lvlJc w:val="left"/>
      <w:pPr>
        <w:ind w:left="12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BA8F78C">
      <w:numFmt w:val="bullet"/>
      <w:lvlText w:val="•"/>
      <w:lvlJc w:val="left"/>
      <w:pPr>
        <w:ind w:left="2064" w:hanging="360"/>
      </w:pPr>
      <w:rPr>
        <w:rFonts w:hint="default"/>
        <w:lang w:val="pl-PL" w:eastAsia="en-US" w:bidi="ar-SA"/>
      </w:rPr>
    </w:lvl>
    <w:lvl w:ilvl="2" w:tplc="6C0A31EC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A9DC01B2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48F8D18A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 w:tplc="39FCCDE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49549C88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A05C5F3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6EF8AC56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5D2196"/>
    <w:multiLevelType w:val="hybridMultilevel"/>
    <w:tmpl w:val="5022B752"/>
    <w:lvl w:ilvl="0" w:tplc="6E4E2E82">
      <w:start w:val="2"/>
      <w:numFmt w:val="decimal"/>
      <w:lvlText w:val="%1."/>
      <w:lvlJc w:val="left"/>
      <w:pPr>
        <w:ind w:left="1007" w:hanging="218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9"/>
        <w:sz w:val="19"/>
        <w:szCs w:val="19"/>
        <w:lang w:val="pl-PL" w:eastAsia="en-US" w:bidi="ar-SA"/>
      </w:rPr>
    </w:lvl>
    <w:lvl w:ilvl="1" w:tplc="8EAA9DDC">
      <w:numFmt w:val="bullet"/>
      <w:lvlText w:val="•"/>
      <w:lvlJc w:val="left"/>
      <w:pPr>
        <w:ind w:left="1904" w:hanging="218"/>
      </w:pPr>
      <w:rPr>
        <w:rFonts w:hint="default"/>
        <w:lang w:val="pl-PL" w:eastAsia="en-US" w:bidi="ar-SA"/>
      </w:rPr>
    </w:lvl>
    <w:lvl w:ilvl="2" w:tplc="79E60256">
      <w:numFmt w:val="bullet"/>
      <w:lvlText w:val="•"/>
      <w:lvlJc w:val="left"/>
      <w:pPr>
        <w:ind w:left="2808" w:hanging="218"/>
      </w:pPr>
      <w:rPr>
        <w:rFonts w:hint="default"/>
        <w:lang w:val="pl-PL" w:eastAsia="en-US" w:bidi="ar-SA"/>
      </w:rPr>
    </w:lvl>
    <w:lvl w:ilvl="3" w:tplc="EB8CF3F8">
      <w:numFmt w:val="bullet"/>
      <w:lvlText w:val="•"/>
      <w:lvlJc w:val="left"/>
      <w:pPr>
        <w:ind w:left="3712" w:hanging="218"/>
      </w:pPr>
      <w:rPr>
        <w:rFonts w:hint="default"/>
        <w:lang w:val="pl-PL" w:eastAsia="en-US" w:bidi="ar-SA"/>
      </w:rPr>
    </w:lvl>
    <w:lvl w:ilvl="4" w:tplc="0F1E3002">
      <w:numFmt w:val="bullet"/>
      <w:lvlText w:val="•"/>
      <w:lvlJc w:val="left"/>
      <w:pPr>
        <w:ind w:left="4616" w:hanging="218"/>
      </w:pPr>
      <w:rPr>
        <w:rFonts w:hint="default"/>
        <w:lang w:val="pl-PL" w:eastAsia="en-US" w:bidi="ar-SA"/>
      </w:rPr>
    </w:lvl>
    <w:lvl w:ilvl="5" w:tplc="2BDA8E7A">
      <w:numFmt w:val="bullet"/>
      <w:lvlText w:val="•"/>
      <w:lvlJc w:val="left"/>
      <w:pPr>
        <w:ind w:left="5520" w:hanging="218"/>
      </w:pPr>
      <w:rPr>
        <w:rFonts w:hint="default"/>
        <w:lang w:val="pl-PL" w:eastAsia="en-US" w:bidi="ar-SA"/>
      </w:rPr>
    </w:lvl>
    <w:lvl w:ilvl="6" w:tplc="57DAD5A0">
      <w:numFmt w:val="bullet"/>
      <w:lvlText w:val="•"/>
      <w:lvlJc w:val="left"/>
      <w:pPr>
        <w:ind w:left="6424" w:hanging="218"/>
      </w:pPr>
      <w:rPr>
        <w:rFonts w:hint="default"/>
        <w:lang w:val="pl-PL" w:eastAsia="en-US" w:bidi="ar-SA"/>
      </w:rPr>
    </w:lvl>
    <w:lvl w:ilvl="7" w:tplc="D73E0F42">
      <w:numFmt w:val="bullet"/>
      <w:lvlText w:val="•"/>
      <w:lvlJc w:val="left"/>
      <w:pPr>
        <w:ind w:left="7329" w:hanging="218"/>
      </w:pPr>
      <w:rPr>
        <w:rFonts w:hint="default"/>
        <w:lang w:val="pl-PL" w:eastAsia="en-US" w:bidi="ar-SA"/>
      </w:rPr>
    </w:lvl>
    <w:lvl w:ilvl="8" w:tplc="C7EE6B6E">
      <w:numFmt w:val="bullet"/>
      <w:lvlText w:val="•"/>
      <w:lvlJc w:val="left"/>
      <w:pPr>
        <w:ind w:left="8233" w:hanging="2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4A"/>
    <w:rsid w:val="00000FD2"/>
    <w:rsid w:val="00196CEE"/>
    <w:rsid w:val="001A7E12"/>
    <w:rsid w:val="00240A4A"/>
    <w:rsid w:val="00272DEE"/>
    <w:rsid w:val="002E4C23"/>
    <w:rsid w:val="00321322"/>
    <w:rsid w:val="004A7FC6"/>
    <w:rsid w:val="005815A3"/>
    <w:rsid w:val="00600EA5"/>
    <w:rsid w:val="00645122"/>
    <w:rsid w:val="007C4F85"/>
    <w:rsid w:val="007E3C48"/>
    <w:rsid w:val="007F7904"/>
    <w:rsid w:val="00852F96"/>
    <w:rsid w:val="00875D08"/>
    <w:rsid w:val="00960887"/>
    <w:rsid w:val="009B140A"/>
    <w:rsid w:val="00A17A9F"/>
    <w:rsid w:val="00B07CD2"/>
    <w:rsid w:val="00B15440"/>
    <w:rsid w:val="00BC76F6"/>
    <w:rsid w:val="00C40F21"/>
    <w:rsid w:val="00F20242"/>
    <w:rsid w:val="00F634FC"/>
    <w:rsid w:val="00F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C923"/>
  <w15:docId w15:val="{A713F7FB-6106-4BDF-939C-159D7C9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34" w:line="263" w:lineRule="exact"/>
      <w:ind w:left="105" w:right="22"/>
      <w:jc w:val="center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997" w:hanging="2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E0B5-6AE3-4FA9-8F77-58659A54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Mroczek</dc:creator>
  <cp:lastModifiedBy>Anna Szulc_2</cp:lastModifiedBy>
  <cp:revision>7</cp:revision>
  <dcterms:created xsi:type="dcterms:W3CDTF">2023-01-25T14:24:00Z</dcterms:created>
  <dcterms:modified xsi:type="dcterms:W3CDTF">2023-03-08T12:02:00Z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UG KETRZYN_</vt:lpwstr>
  </property>
  <property fmtid="{D5CDD505-2E9C-101B-9397-08002B2CF9AE}" pid="4" name="Producer">
    <vt:lpwstr>KONICA MINOLTA bizhub C280</vt:lpwstr>
  </property>
  <property fmtid="{D5CDD505-2E9C-101B-9397-08002B2CF9AE}" pid="5" name="LastSaved">
    <vt:filetime>2022-11-09T00:00:00Z</vt:filetime>
  </property>
</Properties>
</file>