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C04F6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C65AA" w:rsidP="00AB2731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F0CAA">
        <w:rPr>
          <w:b/>
          <w:caps/>
        </w:rPr>
        <w:t>535/2024</w:t>
      </w:r>
      <w:r>
        <w:rPr>
          <w:b/>
          <w:caps/>
        </w:rPr>
        <w:br/>
        <w:t>Prezydenta Miasta Elbląg</w:t>
      </w:r>
    </w:p>
    <w:p w:rsidR="00A77B3E" w:rsidRDefault="00DC65AA">
      <w:pPr>
        <w:spacing w:before="280" w:after="280"/>
        <w:jc w:val="center"/>
        <w:rPr>
          <w:b/>
          <w:caps/>
        </w:rPr>
      </w:pPr>
      <w:r>
        <w:t xml:space="preserve">z dnia </w:t>
      </w:r>
      <w:r w:rsidR="002F0CAA">
        <w:t>15 listopada</w:t>
      </w:r>
      <w:bookmarkStart w:id="0" w:name="_GoBack"/>
      <w:bookmarkEnd w:id="0"/>
      <w:r w:rsidR="000B7577">
        <w:t xml:space="preserve"> 2024</w:t>
      </w:r>
      <w:r w:rsidR="001A1379">
        <w:t xml:space="preserve"> r.</w:t>
      </w:r>
      <w:r w:rsidR="00860561">
        <w:t xml:space="preserve"> </w:t>
      </w:r>
    </w:p>
    <w:p w:rsidR="008E3831" w:rsidRPr="00F7546F" w:rsidRDefault="008E3831" w:rsidP="008E3831">
      <w:pPr>
        <w:keepNext/>
        <w:spacing w:after="480"/>
        <w:jc w:val="center"/>
      </w:pPr>
      <w:r>
        <w:rPr>
          <w:b/>
        </w:rPr>
        <w:t xml:space="preserve">w sprawie </w:t>
      </w:r>
      <w:r w:rsidR="0035158A">
        <w:rPr>
          <w:b/>
        </w:rPr>
        <w:t xml:space="preserve">ustalenia indywidualnej stawki czynszu za dzierżawę nieruchomości </w:t>
      </w:r>
      <w:r w:rsidR="00591B1B">
        <w:rPr>
          <w:b/>
        </w:rPr>
        <w:t xml:space="preserve">gruntowej niezabudowanej </w:t>
      </w:r>
      <w:r w:rsidR="0035158A">
        <w:rPr>
          <w:b/>
        </w:rPr>
        <w:t>położonej przy ul</w:t>
      </w:r>
      <w:r w:rsidR="0035158A" w:rsidRPr="00F7546F">
        <w:rPr>
          <w:b/>
        </w:rPr>
        <w:t>. Wyżynnej w Elblągu</w:t>
      </w:r>
      <w:r w:rsidR="00860561" w:rsidRPr="00F7546F">
        <w:rPr>
          <w:b/>
        </w:rPr>
        <w:t xml:space="preserve"> </w:t>
      </w:r>
    </w:p>
    <w:p w:rsidR="008E3831" w:rsidRDefault="008E3831" w:rsidP="00133C90">
      <w:pPr>
        <w:keepLines/>
        <w:spacing w:before="120" w:after="120"/>
        <w:ind w:firstLine="227"/>
      </w:pPr>
      <w:r w:rsidRPr="00F7546F">
        <w:t xml:space="preserve">Na podstawie </w:t>
      </w:r>
      <w:r w:rsidR="00834D25" w:rsidRPr="00F7546F">
        <w:t xml:space="preserve">art. 30 ust. 2 pkt. 3 ustawy </w:t>
      </w:r>
      <w:r w:rsidR="00860561" w:rsidRPr="00F7546F">
        <w:t xml:space="preserve">z dnia 8 marca 1990 r. </w:t>
      </w:r>
      <w:r w:rsidR="00834D25" w:rsidRPr="00F7546F">
        <w:t>o samorządzie gminnym (Dz. U. z 2024 r. poz. 1465</w:t>
      </w:r>
      <w:r w:rsidR="00BE7423" w:rsidRPr="00F7546F">
        <w:t>)</w:t>
      </w:r>
      <w:r w:rsidR="00CE4FB3" w:rsidRPr="00F7546F">
        <w:t xml:space="preserve">, </w:t>
      </w:r>
      <w:r w:rsidR="00834D25" w:rsidRPr="00F7546F">
        <w:t>art. 2</w:t>
      </w:r>
      <w:r w:rsidRPr="00F7546F">
        <w:t>5 ust.1 ustawy z dnia 21 sierpnia 1997 r. o gospodarce nierucho</w:t>
      </w:r>
      <w:r w:rsidR="006102A7" w:rsidRPr="00F7546F">
        <w:t xml:space="preserve">mościami </w:t>
      </w:r>
      <w:r w:rsidR="00FF4850" w:rsidRPr="00F7546F">
        <w:t>(Dz.U. z 2024</w:t>
      </w:r>
      <w:r w:rsidR="006102A7" w:rsidRPr="00F7546F">
        <w:t> r. poz. </w:t>
      </w:r>
      <w:r w:rsidR="00FF4850" w:rsidRPr="00F7546F">
        <w:t>1145</w:t>
      </w:r>
      <w:r w:rsidR="00860561" w:rsidRPr="00F7546F">
        <w:t xml:space="preserve">, z </w:t>
      </w:r>
      <w:proofErr w:type="spellStart"/>
      <w:r w:rsidR="00860561" w:rsidRPr="00F7546F">
        <w:t>p</w:t>
      </w:r>
      <w:r w:rsidR="00261322" w:rsidRPr="00F7546F">
        <w:t>óźn</w:t>
      </w:r>
      <w:proofErr w:type="spellEnd"/>
      <w:r w:rsidR="00261322" w:rsidRPr="00F7546F">
        <w:t>. zm.</w:t>
      </w:r>
      <w:r w:rsidR="00822607" w:rsidRPr="00F7546F">
        <w:t>)</w:t>
      </w:r>
      <w:r w:rsidR="00CE4FB3" w:rsidRPr="00F7546F">
        <w:t xml:space="preserve"> i § 4 ust. 1 Zarządzenia nr 397/</w:t>
      </w:r>
      <w:r w:rsidR="00133C90" w:rsidRPr="00F7546F">
        <w:t>2022 Prezydenta Miasta Elbląg z dnia 1 września 2022 r. w sprawie ustalenia stawek czynszu za dzierżawę i najem nieruchomości</w:t>
      </w:r>
      <w:r w:rsidR="00133C90">
        <w:t xml:space="preserve"> oraz cenników opłat za korzystanie </w:t>
      </w:r>
      <w:r w:rsidR="00C831DC">
        <w:t xml:space="preserve">                   </w:t>
      </w:r>
      <w:r w:rsidR="00133C90">
        <w:t>z obiektów sportowych stanowiących miejski zasób nieruchomości</w:t>
      </w:r>
      <w:r w:rsidR="00BF5583">
        <w:t xml:space="preserve"> ze zmianami</w:t>
      </w:r>
      <w:r w:rsidR="00133C90">
        <w:t xml:space="preserve">, </w:t>
      </w:r>
      <w:r>
        <w:t>zarządza się,</w:t>
      </w:r>
      <w:r w:rsidR="00822607">
        <w:t xml:space="preserve"> </w:t>
      </w:r>
      <w:r>
        <w:t>co następuje:</w:t>
      </w:r>
      <w:r w:rsidR="00860561">
        <w:t xml:space="preserve"> </w:t>
      </w:r>
    </w:p>
    <w:p w:rsidR="008E3831" w:rsidRPr="00694048" w:rsidRDefault="008E3831" w:rsidP="00694048">
      <w:pPr>
        <w:keepLines/>
        <w:spacing w:before="120" w:after="120"/>
        <w:ind w:firstLine="340"/>
        <w:rPr>
          <w:szCs w:val="22"/>
        </w:rPr>
      </w:pPr>
      <w:r>
        <w:rPr>
          <w:b/>
        </w:rPr>
        <w:t>§ 1. </w:t>
      </w:r>
      <w:r w:rsidR="000B7577">
        <w:t xml:space="preserve">Ustala się indywidualną stawkę czynszu za dzierżawę nieruchomości </w:t>
      </w:r>
      <w:r w:rsidR="003B2F83">
        <w:t xml:space="preserve">gruntowej </w:t>
      </w:r>
      <w:r w:rsidR="00CB6231">
        <w:t xml:space="preserve">niezabudowanej, </w:t>
      </w:r>
      <w:r w:rsidR="00CB6231" w:rsidRPr="00F7546F">
        <w:t>położonej w Elblągu przy ul. Wyżynnej</w:t>
      </w:r>
      <w:r w:rsidR="00CB6231">
        <w:t>,</w:t>
      </w:r>
      <w:r w:rsidR="00CB6231" w:rsidRPr="00F7546F">
        <w:t xml:space="preserve"> </w:t>
      </w:r>
      <w:r w:rsidR="00235C40" w:rsidRPr="00F7546F">
        <w:t xml:space="preserve">o powierzchni </w:t>
      </w:r>
      <w:r w:rsidR="0035158A" w:rsidRPr="00F7546F">
        <w:t>0,1</w:t>
      </w:r>
      <w:r w:rsidR="0070013C">
        <w:t>000</w:t>
      </w:r>
      <w:r w:rsidR="0035158A" w:rsidRPr="00F7546F">
        <w:t xml:space="preserve"> ha</w:t>
      </w:r>
      <w:r w:rsidR="001B46D6" w:rsidRPr="00F7546F">
        <w:t>,</w:t>
      </w:r>
      <w:r w:rsidR="0035158A" w:rsidRPr="00F7546F">
        <w:t xml:space="preserve"> </w:t>
      </w:r>
      <w:r w:rsidR="009F5896" w:rsidRPr="00F7546F">
        <w:t>stanowiącej część działki</w:t>
      </w:r>
      <w:r w:rsidR="0035158A" w:rsidRPr="00F7546F">
        <w:t xml:space="preserve"> o powierzchni całkowitej </w:t>
      </w:r>
      <w:r w:rsidR="009279F6" w:rsidRPr="00F7546F">
        <w:rPr>
          <w:szCs w:val="22"/>
        </w:rPr>
        <w:t>8,37</w:t>
      </w:r>
      <w:r w:rsidR="000962C3">
        <w:rPr>
          <w:szCs w:val="22"/>
        </w:rPr>
        <w:t>96</w:t>
      </w:r>
      <w:r w:rsidR="0070013C">
        <w:rPr>
          <w:szCs w:val="22"/>
        </w:rPr>
        <w:t xml:space="preserve"> ha</w:t>
      </w:r>
      <w:r w:rsidR="00694048">
        <w:rPr>
          <w:szCs w:val="22"/>
        </w:rPr>
        <w:t>, oznaczonej w ewidencj</w:t>
      </w:r>
      <w:r w:rsidR="0046708F">
        <w:rPr>
          <w:szCs w:val="22"/>
        </w:rPr>
        <w:t>i gruntów i budynków jako dział</w:t>
      </w:r>
      <w:r w:rsidR="00694048">
        <w:rPr>
          <w:szCs w:val="22"/>
        </w:rPr>
        <w:t xml:space="preserve">ka nr 597/2, obręb 18, </w:t>
      </w:r>
      <w:r w:rsidR="0070013C">
        <w:rPr>
          <w:szCs w:val="22"/>
        </w:rPr>
        <w:t xml:space="preserve">                                     </w:t>
      </w:r>
      <w:r w:rsidR="00694048">
        <w:rPr>
          <w:szCs w:val="22"/>
        </w:rPr>
        <w:t xml:space="preserve">dla której Sąd Rejonowy w Elblągu prowadzi księgę wieczystą </w:t>
      </w:r>
      <w:r w:rsidR="00D6306E">
        <w:rPr>
          <w:szCs w:val="22"/>
        </w:rPr>
        <w:t xml:space="preserve">KW nr </w:t>
      </w:r>
      <w:r w:rsidR="00BE7423" w:rsidRPr="00BE7423">
        <w:rPr>
          <w:szCs w:val="22"/>
        </w:rPr>
        <w:t>EL1E/00053754/9</w:t>
      </w:r>
      <w:r w:rsidR="00BE7423">
        <w:rPr>
          <w:szCs w:val="22"/>
        </w:rPr>
        <w:t>, dla Stowarzyszenia</w:t>
      </w:r>
      <w:r w:rsidR="00BE7423" w:rsidRPr="00BE7423">
        <w:rPr>
          <w:szCs w:val="22"/>
        </w:rPr>
        <w:t xml:space="preserve"> Elbląg </w:t>
      </w:r>
      <w:proofErr w:type="spellStart"/>
      <w:r w:rsidR="00BE7423" w:rsidRPr="00BE7423">
        <w:rPr>
          <w:szCs w:val="22"/>
        </w:rPr>
        <w:t>Dirt</w:t>
      </w:r>
      <w:proofErr w:type="spellEnd"/>
      <w:r w:rsidR="0070013C">
        <w:rPr>
          <w:szCs w:val="22"/>
        </w:rPr>
        <w:t xml:space="preserve"> </w:t>
      </w:r>
      <w:r w:rsidR="00BE7423">
        <w:rPr>
          <w:szCs w:val="22"/>
        </w:rPr>
        <w:t xml:space="preserve">z siedzibą w Elblągu przy ul. Kosynierów Gdyńskich 28A/3, w wysokości 42,60 zł </w:t>
      </w:r>
      <w:r w:rsidR="00CB6231">
        <w:rPr>
          <w:szCs w:val="22"/>
        </w:rPr>
        <w:t>brutto rocznie.</w:t>
      </w:r>
      <w:r w:rsidR="006E6BE9">
        <w:rPr>
          <w:szCs w:val="22"/>
        </w:rPr>
        <w:t xml:space="preserve"> </w:t>
      </w:r>
    </w:p>
    <w:p w:rsidR="008E3831" w:rsidRDefault="00CB62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</w:t>
      </w:r>
      <w:r w:rsidR="008E3831">
        <w:rPr>
          <w:b/>
        </w:rPr>
        <w:t>. </w:t>
      </w:r>
      <w:r w:rsidR="008E3831">
        <w:rPr>
          <w:color w:val="000000"/>
        </w:rPr>
        <w:t>Wykonanie zarządzenia powierza się Dyrektorowi Zarządu Zieleni Miejskiej w Elblągu.</w:t>
      </w:r>
    </w:p>
    <w:p w:rsidR="008E3831" w:rsidRDefault="00CB62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</w:t>
      </w:r>
      <w:r w:rsidR="008E3831">
        <w:rPr>
          <w:b/>
        </w:rPr>
        <w:t>. </w:t>
      </w:r>
      <w:r w:rsidR="008E3831">
        <w:rPr>
          <w:color w:val="000000"/>
        </w:rPr>
        <w:t>Zarządzenie wchodzi w życie z dniem podpisania.</w:t>
      </w:r>
      <w:r w:rsidR="00E121D2">
        <w:rPr>
          <w:color w:val="000000"/>
        </w:rPr>
        <w:t xml:space="preserve"> </w:t>
      </w:r>
    </w:p>
    <w:p w:rsidR="00AB2731" w:rsidRDefault="00AB2731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 w:rsidP="00FC7DE3">
      <w:pPr>
        <w:keepLines/>
        <w:spacing w:before="120" w:after="120"/>
        <w:rPr>
          <w:color w:val="000000"/>
          <w:u w:color="000000"/>
        </w:rPr>
        <w:sectPr w:rsidR="00C40DC2" w:rsidSect="00AB2731">
          <w:endnotePr>
            <w:numFmt w:val="decimal"/>
          </w:endnotePr>
          <w:pgSz w:w="11906" w:h="16838"/>
          <w:pgMar w:top="993" w:right="1020" w:bottom="992" w:left="1020" w:header="708" w:footer="708" w:gutter="0"/>
          <w:cols w:space="708"/>
          <w:docGrid w:linePitch="360"/>
        </w:sectPr>
      </w:pPr>
    </w:p>
    <w:p w:rsidR="00255487" w:rsidRDefault="00255487" w:rsidP="004816FB">
      <w:pPr>
        <w:jc w:val="center"/>
        <w:rPr>
          <w:b/>
        </w:rPr>
      </w:pPr>
    </w:p>
    <w:p w:rsidR="00255487" w:rsidRDefault="00255487" w:rsidP="004816FB">
      <w:pPr>
        <w:jc w:val="center"/>
        <w:rPr>
          <w:b/>
        </w:rPr>
      </w:pPr>
    </w:p>
    <w:p w:rsidR="004816FB" w:rsidRDefault="004816FB" w:rsidP="004816FB">
      <w:pPr>
        <w:jc w:val="center"/>
        <w:rPr>
          <w:b/>
        </w:rPr>
      </w:pPr>
      <w:r w:rsidRPr="00E0287D">
        <w:rPr>
          <w:b/>
        </w:rPr>
        <w:t>Uzasadnienie</w:t>
      </w:r>
    </w:p>
    <w:p w:rsidR="004816FB" w:rsidRPr="00166EB9" w:rsidRDefault="004816FB" w:rsidP="00D24F42">
      <w:pPr>
        <w:ind w:left="567"/>
      </w:pPr>
      <w:r w:rsidRPr="00E0287D">
        <w:t>Zarząd Zieleni Miejskiej w Elblągu</w:t>
      </w:r>
      <w:r>
        <w:t xml:space="preserve"> zamierza przeznaczyć do dzierżawy dla </w:t>
      </w:r>
      <w:r w:rsidRPr="00E0287D">
        <w:t xml:space="preserve">Stowarzyszenia Elbląg </w:t>
      </w:r>
      <w:proofErr w:type="spellStart"/>
      <w:r w:rsidRPr="00E0287D">
        <w:t>Dirt</w:t>
      </w:r>
      <w:proofErr w:type="spellEnd"/>
      <w:r w:rsidRPr="00E0287D">
        <w:t xml:space="preserve"> </w:t>
      </w:r>
      <w:r>
        <w:t xml:space="preserve">                       </w:t>
      </w:r>
      <w:r w:rsidRPr="00E0287D">
        <w:t>z siedzibą w Elblągu przy ul. Kosynierów Gdyńskich 28A/3</w:t>
      </w:r>
      <w:r>
        <w:t xml:space="preserve">, </w:t>
      </w:r>
      <w:r w:rsidR="00D24F42">
        <w:t>grunt miejski położony</w:t>
      </w:r>
      <w:r>
        <w:t xml:space="preserve"> przy ul. Wyżynnej</w:t>
      </w:r>
      <w:r w:rsidR="00D24F42">
        <w:t xml:space="preserve">                         w Elblągu</w:t>
      </w:r>
      <w:r>
        <w:t xml:space="preserve">, </w:t>
      </w:r>
      <w:r w:rsidR="00D24F42">
        <w:t xml:space="preserve">z przeznaczeniem </w:t>
      </w:r>
      <w:r w:rsidRPr="00166EB9">
        <w:t>na cele sportowo-rekreacyjne tj. doskonalenie umiejętności z zakresu kolarstwa grawitacyjnego oraz promowania Mia</w:t>
      </w:r>
      <w:r w:rsidR="00D24F42">
        <w:t>sta Elbląg (poprzez organizację</w:t>
      </w:r>
      <w:r w:rsidR="00255487">
        <w:t xml:space="preserve"> </w:t>
      </w:r>
      <w:r w:rsidRPr="00166EB9">
        <w:t>i udział w zawodach sportowych).</w:t>
      </w:r>
    </w:p>
    <w:p w:rsidR="00A65C0E" w:rsidRDefault="00A65C0E" w:rsidP="00CB6231">
      <w:pPr>
        <w:keepNext/>
        <w:spacing w:before="120" w:after="120" w:line="276" w:lineRule="auto"/>
      </w:pPr>
    </w:p>
    <w:sectPr w:rsidR="00A65C0E" w:rsidSect="00CB6231">
      <w:pgSz w:w="11906" w:h="16838"/>
      <w:pgMar w:top="851" w:right="1276" w:bottom="851" w:left="435" w:header="708" w:footer="708" w:gutter="0"/>
      <w:pgNumType w:start="1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93732"/>
    <w:multiLevelType w:val="hybridMultilevel"/>
    <w:tmpl w:val="784092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7026ED"/>
    <w:multiLevelType w:val="hybridMultilevel"/>
    <w:tmpl w:val="35C42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372"/>
    <w:rsid w:val="000962C3"/>
    <w:rsid w:val="000A13D5"/>
    <w:rsid w:val="000B7577"/>
    <w:rsid w:val="000C2CAF"/>
    <w:rsid w:val="000E03E9"/>
    <w:rsid w:val="000E10AF"/>
    <w:rsid w:val="0011590A"/>
    <w:rsid w:val="001212B4"/>
    <w:rsid w:val="00133C90"/>
    <w:rsid w:val="00161003"/>
    <w:rsid w:val="0017440F"/>
    <w:rsid w:val="001A0568"/>
    <w:rsid w:val="001A1379"/>
    <w:rsid w:val="001B46D6"/>
    <w:rsid w:val="001B6A64"/>
    <w:rsid w:val="001D21C2"/>
    <w:rsid w:val="0022101F"/>
    <w:rsid w:val="00233BDE"/>
    <w:rsid w:val="00235C40"/>
    <w:rsid w:val="00236862"/>
    <w:rsid w:val="00255487"/>
    <w:rsid w:val="00261322"/>
    <w:rsid w:val="002631C0"/>
    <w:rsid w:val="002725C9"/>
    <w:rsid w:val="002F0CAA"/>
    <w:rsid w:val="002F0D0D"/>
    <w:rsid w:val="003163D1"/>
    <w:rsid w:val="0032171F"/>
    <w:rsid w:val="0035158A"/>
    <w:rsid w:val="00354765"/>
    <w:rsid w:val="00370E3F"/>
    <w:rsid w:val="003B2F83"/>
    <w:rsid w:val="003B6038"/>
    <w:rsid w:val="003B6C6D"/>
    <w:rsid w:val="004454C3"/>
    <w:rsid w:val="0046463E"/>
    <w:rsid w:val="0046708F"/>
    <w:rsid w:val="004816FB"/>
    <w:rsid w:val="004867DC"/>
    <w:rsid w:val="00586601"/>
    <w:rsid w:val="00587C15"/>
    <w:rsid w:val="00591B1B"/>
    <w:rsid w:val="005B704A"/>
    <w:rsid w:val="005C7BF4"/>
    <w:rsid w:val="005D3D2B"/>
    <w:rsid w:val="005E0195"/>
    <w:rsid w:val="005F1498"/>
    <w:rsid w:val="006102A7"/>
    <w:rsid w:val="00644D21"/>
    <w:rsid w:val="00694048"/>
    <w:rsid w:val="006B58E5"/>
    <w:rsid w:val="006D0334"/>
    <w:rsid w:val="006E6BE9"/>
    <w:rsid w:val="0070013C"/>
    <w:rsid w:val="00764FA4"/>
    <w:rsid w:val="0078637C"/>
    <w:rsid w:val="007B1D4F"/>
    <w:rsid w:val="007D3D11"/>
    <w:rsid w:val="008126EC"/>
    <w:rsid w:val="00822607"/>
    <w:rsid w:val="00834D25"/>
    <w:rsid w:val="00847F4E"/>
    <w:rsid w:val="00860561"/>
    <w:rsid w:val="00860C28"/>
    <w:rsid w:val="00862B34"/>
    <w:rsid w:val="008E3831"/>
    <w:rsid w:val="009279F6"/>
    <w:rsid w:val="009341BF"/>
    <w:rsid w:val="00945E69"/>
    <w:rsid w:val="009B3AA8"/>
    <w:rsid w:val="009E3224"/>
    <w:rsid w:val="009F5896"/>
    <w:rsid w:val="00A26F26"/>
    <w:rsid w:val="00A65C0E"/>
    <w:rsid w:val="00A77B3E"/>
    <w:rsid w:val="00AB2731"/>
    <w:rsid w:val="00AD286B"/>
    <w:rsid w:val="00AE3FEE"/>
    <w:rsid w:val="00AF3812"/>
    <w:rsid w:val="00B344A4"/>
    <w:rsid w:val="00B55FE9"/>
    <w:rsid w:val="00B60AB8"/>
    <w:rsid w:val="00B94DBB"/>
    <w:rsid w:val="00BB13C7"/>
    <w:rsid w:val="00BE7423"/>
    <w:rsid w:val="00BF5583"/>
    <w:rsid w:val="00C04F65"/>
    <w:rsid w:val="00C3018F"/>
    <w:rsid w:val="00C40DC2"/>
    <w:rsid w:val="00C569DA"/>
    <w:rsid w:val="00C60DE1"/>
    <w:rsid w:val="00C70338"/>
    <w:rsid w:val="00C831DC"/>
    <w:rsid w:val="00CA2A55"/>
    <w:rsid w:val="00CB6231"/>
    <w:rsid w:val="00CC6A4F"/>
    <w:rsid w:val="00CE4FB3"/>
    <w:rsid w:val="00D2377B"/>
    <w:rsid w:val="00D24F42"/>
    <w:rsid w:val="00D31D9D"/>
    <w:rsid w:val="00D43292"/>
    <w:rsid w:val="00D44DDC"/>
    <w:rsid w:val="00D556D9"/>
    <w:rsid w:val="00D6306E"/>
    <w:rsid w:val="00DB12FD"/>
    <w:rsid w:val="00DC65AA"/>
    <w:rsid w:val="00DE3590"/>
    <w:rsid w:val="00DE359A"/>
    <w:rsid w:val="00E1084A"/>
    <w:rsid w:val="00E121D2"/>
    <w:rsid w:val="00E55738"/>
    <w:rsid w:val="00E62E4C"/>
    <w:rsid w:val="00E71B45"/>
    <w:rsid w:val="00EC5B17"/>
    <w:rsid w:val="00ED2632"/>
    <w:rsid w:val="00EE3996"/>
    <w:rsid w:val="00EE67EF"/>
    <w:rsid w:val="00F141AE"/>
    <w:rsid w:val="00F3569C"/>
    <w:rsid w:val="00F66383"/>
    <w:rsid w:val="00F7546F"/>
    <w:rsid w:val="00F76FE6"/>
    <w:rsid w:val="00FC1B6C"/>
    <w:rsid w:val="00FC7DE3"/>
    <w:rsid w:val="00FF4850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115A1-AC9B-46F2-A7F0-C60E318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121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212B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17440F"/>
    <w:rPr>
      <w:rFonts w:hint="default"/>
    </w:rPr>
  </w:style>
  <w:style w:type="character" w:customStyle="1" w:styleId="WW8Num1z1">
    <w:name w:val="WW8Num1z1"/>
    <w:rsid w:val="0017440F"/>
  </w:style>
  <w:style w:type="character" w:customStyle="1" w:styleId="WW8Num1z2">
    <w:name w:val="WW8Num1z2"/>
    <w:rsid w:val="0017440F"/>
  </w:style>
  <w:style w:type="character" w:customStyle="1" w:styleId="WW8Num1z3">
    <w:name w:val="WW8Num1z3"/>
    <w:rsid w:val="0017440F"/>
  </w:style>
  <w:style w:type="character" w:customStyle="1" w:styleId="WW8Num1z4">
    <w:name w:val="WW8Num1z4"/>
    <w:rsid w:val="0017440F"/>
  </w:style>
  <w:style w:type="character" w:customStyle="1" w:styleId="WW8Num1z5">
    <w:name w:val="WW8Num1z5"/>
    <w:rsid w:val="0017440F"/>
  </w:style>
  <w:style w:type="character" w:customStyle="1" w:styleId="WW8Num1z6">
    <w:name w:val="WW8Num1z6"/>
    <w:rsid w:val="0017440F"/>
  </w:style>
  <w:style w:type="character" w:customStyle="1" w:styleId="WW8Num1z7">
    <w:name w:val="WW8Num1z7"/>
    <w:rsid w:val="0017440F"/>
  </w:style>
  <w:style w:type="character" w:customStyle="1" w:styleId="WW8Num1z8">
    <w:name w:val="WW8Num1z8"/>
    <w:rsid w:val="0017440F"/>
  </w:style>
  <w:style w:type="character" w:customStyle="1" w:styleId="Domylnaczcionkaakapitu3">
    <w:name w:val="Domyślna czcionka akapitu3"/>
    <w:rsid w:val="0017440F"/>
  </w:style>
  <w:style w:type="character" w:customStyle="1" w:styleId="Domylnaczcionkaakapitu2">
    <w:name w:val="Domyślna czcionka akapitu2"/>
    <w:rsid w:val="0017440F"/>
  </w:style>
  <w:style w:type="character" w:customStyle="1" w:styleId="Domylnaczcionkaakapitu1">
    <w:name w:val="Domyślna czcionka akapitu1"/>
    <w:rsid w:val="0017440F"/>
  </w:style>
  <w:style w:type="character" w:customStyle="1" w:styleId="Znakiprzypiswdolnych">
    <w:name w:val="Znaki przypisów dolnych"/>
    <w:rsid w:val="0017440F"/>
  </w:style>
  <w:style w:type="character" w:customStyle="1" w:styleId="Znakiprzypiswkocowych">
    <w:name w:val="Znaki przypisów końcowych"/>
    <w:rsid w:val="0017440F"/>
  </w:style>
  <w:style w:type="character" w:styleId="Hipercze">
    <w:name w:val="Hyperlink"/>
    <w:rsid w:val="0017440F"/>
    <w:rPr>
      <w:color w:val="000080"/>
      <w:u w:val="single"/>
    </w:rPr>
  </w:style>
  <w:style w:type="character" w:styleId="UyteHipercze">
    <w:name w:val="FollowedHyperlink"/>
    <w:rsid w:val="0017440F"/>
    <w:rPr>
      <w:color w:val="800000"/>
      <w:u w:val="single"/>
    </w:rPr>
  </w:style>
  <w:style w:type="paragraph" w:customStyle="1" w:styleId="Nagwek3">
    <w:name w:val="Nagłówek3"/>
    <w:basedOn w:val="Normalny"/>
    <w:next w:val="Tekstpodstawowy"/>
    <w:rsid w:val="0017440F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"/>
    <w:rsid w:val="0017440F"/>
    <w:pPr>
      <w:suppressAutoHyphens/>
      <w:spacing w:after="120"/>
    </w:pPr>
    <w:rPr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17440F"/>
    <w:rPr>
      <w:sz w:val="22"/>
      <w:szCs w:val="24"/>
      <w:lang w:eastAsia="zh-CN" w:bidi="ar-SA"/>
    </w:rPr>
  </w:style>
  <w:style w:type="paragraph" w:styleId="Lista">
    <w:name w:val="List"/>
    <w:basedOn w:val="Tekstpodstawowy"/>
    <w:rsid w:val="0017440F"/>
    <w:rPr>
      <w:rFonts w:cs="Arial"/>
    </w:rPr>
  </w:style>
  <w:style w:type="paragraph" w:styleId="Legenda">
    <w:name w:val="caption"/>
    <w:basedOn w:val="Normalny"/>
    <w:qFormat/>
    <w:rsid w:val="0017440F"/>
    <w:pPr>
      <w:suppressLineNumbers/>
      <w:suppressAutoHyphens/>
      <w:spacing w:before="120" w:after="120"/>
    </w:pPr>
    <w:rPr>
      <w:rFonts w:cs="Lucida Sans"/>
      <w:i/>
      <w:iCs/>
      <w:sz w:val="24"/>
      <w:lang w:eastAsia="zh-CN" w:bidi="ar-SA"/>
    </w:rPr>
  </w:style>
  <w:style w:type="paragraph" w:customStyle="1" w:styleId="Indeks">
    <w:name w:val="Indeks"/>
    <w:basedOn w:val="Normalny"/>
    <w:rsid w:val="0017440F"/>
    <w:pPr>
      <w:suppressLineNumbers/>
      <w:suppressAutoHyphens/>
    </w:pPr>
    <w:rPr>
      <w:rFonts w:cs="Arial"/>
      <w:lang w:eastAsia="zh-CN" w:bidi="ar-SA"/>
    </w:rPr>
  </w:style>
  <w:style w:type="paragraph" w:customStyle="1" w:styleId="Nagwek2">
    <w:name w:val="Nagłówek2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2">
    <w:name w:val="Podpis2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Nagwek1">
    <w:name w:val="Nagłówek1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1">
    <w:name w:val="Podpis1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Gwkaistopka">
    <w:name w:val="Główka i stopka"/>
    <w:basedOn w:val="Normalny"/>
    <w:rsid w:val="0017440F"/>
    <w:pPr>
      <w:suppressLineNumbers/>
      <w:tabs>
        <w:tab w:val="center" w:pos="4819"/>
        <w:tab w:val="right" w:pos="9638"/>
      </w:tabs>
      <w:suppressAutoHyphens/>
    </w:pPr>
    <w:rPr>
      <w:lang w:eastAsia="zh-CN" w:bidi="ar-SA"/>
    </w:rPr>
  </w:style>
  <w:style w:type="paragraph" w:styleId="Nagwek">
    <w:name w:val="header"/>
    <w:basedOn w:val="Normalny"/>
    <w:link w:val="Nagwek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NagwekZnak">
    <w:name w:val="Nagłówek Znak"/>
    <w:basedOn w:val="Domylnaczcionkaakapitu"/>
    <w:link w:val="Nagwek"/>
    <w:rsid w:val="0017440F"/>
    <w:rPr>
      <w:sz w:val="22"/>
      <w:szCs w:val="24"/>
      <w:lang w:eastAsia="zh-CN" w:bidi="ar-SA"/>
    </w:rPr>
  </w:style>
  <w:style w:type="paragraph" w:styleId="Stopka">
    <w:name w:val="footer"/>
    <w:basedOn w:val="Normalny"/>
    <w:link w:val="Stopka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StopkaZnak">
    <w:name w:val="Stopka Znak"/>
    <w:basedOn w:val="Domylnaczcionkaakapitu"/>
    <w:link w:val="Stopka"/>
    <w:rsid w:val="0017440F"/>
    <w:rPr>
      <w:sz w:val="22"/>
      <w:szCs w:val="24"/>
      <w:lang w:eastAsia="zh-CN" w:bidi="ar-SA"/>
    </w:rPr>
  </w:style>
  <w:style w:type="paragraph" w:customStyle="1" w:styleId="Zawartotabeli">
    <w:name w:val="Zawartość tabeli"/>
    <w:basedOn w:val="Normalny"/>
    <w:rsid w:val="0017440F"/>
    <w:pPr>
      <w:suppressLineNumbers/>
      <w:suppressAutoHyphens/>
    </w:pPr>
    <w:rPr>
      <w:lang w:eastAsia="zh-CN" w:bidi="ar-SA"/>
    </w:rPr>
  </w:style>
  <w:style w:type="paragraph" w:customStyle="1" w:styleId="Nagwektabeli">
    <w:name w:val="Nagłówek tabeli"/>
    <w:basedOn w:val="Zawartotabeli"/>
    <w:rsid w:val="0017440F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17440F"/>
    <w:pPr>
      <w:suppressAutoHyphens/>
      <w:ind w:left="567"/>
    </w:pPr>
    <w:rPr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użyczenia</dc:subject>
  <dc:creator>iwopa</dc:creator>
  <cp:lastModifiedBy>Iwona Opaczewska</cp:lastModifiedBy>
  <cp:revision>97</cp:revision>
  <cp:lastPrinted>2024-11-06T10:07:00Z</cp:lastPrinted>
  <dcterms:created xsi:type="dcterms:W3CDTF">2022-04-29T06:47:00Z</dcterms:created>
  <dcterms:modified xsi:type="dcterms:W3CDTF">2024-11-22T11:28:00Z</dcterms:modified>
  <cp:category>Akt prawny</cp:category>
</cp:coreProperties>
</file>